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7904"/>
        <w:gridCol w:w="7905"/>
      </w:tblGrid>
      <w:tr w:rsidR="00FE2629" w:rsidTr="00FE2629">
        <w:tc>
          <w:tcPr>
            <w:tcW w:w="7904" w:type="dxa"/>
          </w:tcPr>
          <w:p w:rsidR="00FE2629" w:rsidRPr="00FE2629" w:rsidRDefault="009A036C" w:rsidP="00FE2629">
            <w:pPr>
              <w:ind w:firstLine="426"/>
              <w:rPr>
                <w:rFonts w:ascii="Times New Roman" w:hAnsi="Times New Roman" w:cs="Times New Roman"/>
                <w:b/>
                <w:sz w:val="24"/>
                <w:szCs w:val="24"/>
              </w:rPr>
            </w:pPr>
            <w:r>
              <w:rPr>
                <w:rFonts w:ascii="Times New Roman" w:hAnsi="Times New Roman" w:cs="Times New Roman"/>
                <w:b/>
                <w:sz w:val="24"/>
                <w:szCs w:val="24"/>
              </w:rPr>
              <w:t>Круглий стіл</w:t>
            </w:r>
            <w:r w:rsidR="00FE2629" w:rsidRPr="00FE2629">
              <w:rPr>
                <w:rFonts w:ascii="Times New Roman" w:hAnsi="Times New Roman" w:cs="Times New Roman"/>
                <w:b/>
                <w:sz w:val="24"/>
                <w:szCs w:val="24"/>
              </w:rPr>
              <w:t xml:space="preserve"> №1</w:t>
            </w:r>
          </w:p>
          <w:p w:rsidR="00FE2629" w:rsidRPr="00FE2629" w:rsidRDefault="00FE2629" w:rsidP="00FE2629">
            <w:pPr>
              <w:ind w:firstLine="426"/>
              <w:rPr>
                <w:rFonts w:ascii="Times New Roman" w:hAnsi="Times New Roman" w:cs="Times New Roman"/>
                <w:b/>
                <w:sz w:val="24"/>
                <w:szCs w:val="24"/>
              </w:rPr>
            </w:pPr>
            <w:r w:rsidRPr="00FE2629">
              <w:rPr>
                <w:rFonts w:ascii="Times New Roman" w:hAnsi="Times New Roman" w:cs="Times New Roman"/>
                <w:b/>
                <w:sz w:val="24"/>
                <w:szCs w:val="24"/>
              </w:rPr>
              <w:t xml:space="preserve">«Бачення </w:t>
            </w:r>
            <w:r w:rsidR="005217E7">
              <w:rPr>
                <w:rFonts w:ascii="Times New Roman" w:hAnsi="Times New Roman" w:cs="Times New Roman"/>
                <w:b/>
                <w:sz w:val="24"/>
                <w:szCs w:val="24"/>
              </w:rPr>
              <w:t xml:space="preserve">розвитку ринку послуг у сфері технічних засобів </w:t>
            </w:r>
            <w:r w:rsidR="00170EB8">
              <w:rPr>
                <w:rFonts w:ascii="Times New Roman" w:hAnsi="Times New Roman" w:cs="Times New Roman"/>
                <w:b/>
                <w:sz w:val="24"/>
                <w:szCs w:val="24"/>
              </w:rPr>
              <w:t xml:space="preserve">пожежної </w:t>
            </w:r>
            <w:r w:rsidR="005217E7">
              <w:rPr>
                <w:rFonts w:ascii="Times New Roman" w:hAnsi="Times New Roman" w:cs="Times New Roman"/>
                <w:b/>
                <w:sz w:val="24"/>
                <w:szCs w:val="24"/>
              </w:rPr>
              <w:t xml:space="preserve">безпеки </w:t>
            </w:r>
            <w:r w:rsidR="009A036C">
              <w:rPr>
                <w:rFonts w:ascii="Times New Roman" w:hAnsi="Times New Roman" w:cs="Times New Roman"/>
                <w:b/>
                <w:sz w:val="24"/>
                <w:szCs w:val="24"/>
              </w:rPr>
              <w:t xml:space="preserve">та охорони </w:t>
            </w:r>
            <w:r w:rsidR="005217E7">
              <w:rPr>
                <w:rFonts w:ascii="Times New Roman" w:hAnsi="Times New Roman" w:cs="Times New Roman"/>
                <w:b/>
                <w:sz w:val="24"/>
                <w:szCs w:val="24"/>
              </w:rPr>
              <w:t xml:space="preserve">в горизонті до </w:t>
            </w:r>
            <w:r w:rsidRPr="00FE2629">
              <w:rPr>
                <w:rFonts w:ascii="Times New Roman" w:hAnsi="Times New Roman" w:cs="Times New Roman"/>
                <w:b/>
                <w:sz w:val="24"/>
                <w:szCs w:val="24"/>
              </w:rPr>
              <w:t>2025</w:t>
            </w:r>
            <w:r w:rsidR="005217E7">
              <w:rPr>
                <w:rFonts w:ascii="Times New Roman" w:hAnsi="Times New Roman" w:cs="Times New Roman"/>
                <w:b/>
                <w:sz w:val="24"/>
                <w:szCs w:val="24"/>
              </w:rPr>
              <w:t xml:space="preserve"> року</w:t>
            </w:r>
            <w:r w:rsidRPr="00FE2629">
              <w:rPr>
                <w:rFonts w:ascii="Times New Roman" w:hAnsi="Times New Roman" w:cs="Times New Roman"/>
                <w:b/>
                <w:sz w:val="24"/>
                <w:szCs w:val="24"/>
              </w:rPr>
              <w:t>»</w:t>
            </w:r>
          </w:p>
          <w:p w:rsidR="00FE2629" w:rsidRPr="00FE2629" w:rsidRDefault="00FE2629" w:rsidP="00FE2629">
            <w:pPr>
              <w:ind w:firstLine="426"/>
              <w:rPr>
                <w:rFonts w:ascii="Times New Roman" w:hAnsi="Times New Roman" w:cs="Times New Roman"/>
                <w:sz w:val="24"/>
                <w:szCs w:val="24"/>
              </w:rPr>
            </w:pPr>
            <w:r w:rsidRPr="00FE2629">
              <w:rPr>
                <w:rFonts w:ascii="Times New Roman" w:hAnsi="Times New Roman" w:cs="Times New Roman"/>
                <w:sz w:val="24"/>
                <w:szCs w:val="24"/>
              </w:rPr>
              <w:t>Зміни – єдине постійне в житті явище!</w:t>
            </w:r>
          </w:p>
          <w:p w:rsidR="00FE2629" w:rsidRPr="00FE2629" w:rsidRDefault="00FE2629" w:rsidP="00FE2629">
            <w:pPr>
              <w:ind w:firstLine="426"/>
              <w:rPr>
                <w:rFonts w:ascii="Times New Roman" w:hAnsi="Times New Roman" w:cs="Times New Roman"/>
                <w:sz w:val="24"/>
                <w:szCs w:val="24"/>
              </w:rPr>
            </w:pPr>
            <w:r w:rsidRPr="00FE2629">
              <w:rPr>
                <w:rFonts w:ascii="Times New Roman" w:hAnsi="Times New Roman" w:cs="Times New Roman"/>
                <w:sz w:val="24"/>
                <w:szCs w:val="24"/>
              </w:rPr>
              <w:t>Це, звичайно ж</w:t>
            </w:r>
            <w:r w:rsidRPr="00FE2629">
              <w:rPr>
                <w:rFonts w:ascii="Times New Roman" w:hAnsi="Times New Roman" w:cs="Times New Roman"/>
                <w:sz w:val="24"/>
                <w:szCs w:val="24"/>
                <w:lang w:val="ru-RU"/>
              </w:rPr>
              <w:t>,</w:t>
            </w:r>
            <w:r w:rsidRPr="00FE2629">
              <w:rPr>
                <w:rFonts w:ascii="Times New Roman" w:hAnsi="Times New Roman" w:cs="Times New Roman"/>
                <w:sz w:val="24"/>
                <w:szCs w:val="24"/>
              </w:rPr>
              <w:t xml:space="preserve"> стосується і ринку пожежної безпеки та охорони. Даний факт спонукав </w:t>
            </w:r>
            <w:r w:rsidR="005217E7">
              <w:rPr>
                <w:rFonts w:ascii="Times New Roman" w:hAnsi="Times New Roman" w:cs="Times New Roman"/>
                <w:sz w:val="24"/>
                <w:szCs w:val="24"/>
              </w:rPr>
              <w:t xml:space="preserve">Секцію </w:t>
            </w:r>
            <w:proofErr w:type="spellStart"/>
            <w:r w:rsidR="005217E7" w:rsidRPr="005217E7">
              <w:rPr>
                <w:rFonts w:ascii="Times New Roman" w:hAnsi="Times New Roman" w:cs="Times New Roman"/>
                <w:sz w:val="24"/>
                <w:szCs w:val="24"/>
              </w:rPr>
              <w:t>Євраларм</w:t>
            </w:r>
            <w:proofErr w:type="spellEnd"/>
            <w:r w:rsidR="005217E7" w:rsidRPr="005217E7">
              <w:rPr>
                <w:rFonts w:ascii="Times New Roman" w:hAnsi="Times New Roman" w:cs="Times New Roman"/>
                <w:sz w:val="24"/>
                <w:szCs w:val="24"/>
              </w:rPr>
              <w:t xml:space="preserve"> </w:t>
            </w:r>
            <w:r w:rsidR="005217E7">
              <w:rPr>
                <w:rFonts w:ascii="Times New Roman" w:hAnsi="Times New Roman" w:cs="Times New Roman"/>
                <w:sz w:val="24"/>
                <w:szCs w:val="24"/>
              </w:rPr>
              <w:t>«</w:t>
            </w:r>
            <w:r w:rsidRPr="00FE2629">
              <w:rPr>
                <w:rFonts w:ascii="Times New Roman" w:hAnsi="Times New Roman" w:cs="Times New Roman"/>
                <w:sz w:val="24"/>
                <w:szCs w:val="24"/>
              </w:rPr>
              <w:t>Послуг</w:t>
            </w:r>
            <w:r w:rsidR="005217E7">
              <w:rPr>
                <w:rFonts w:ascii="Times New Roman" w:hAnsi="Times New Roman" w:cs="Times New Roman"/>
                <w:sz w:val="24"/>
                <w:szCs w:val="24"/>
              </w:rPr>
              <w:t xml:space="preserve">и» </w:t>
            </w:r>
            <w:r w:rsidRPr="00FE2629">
              <w:rPr>
                <w:rFonts w:ascii="Times New Roman" w:hAnsi="Times New Roman" w:cs="Times New Roman"/>
                <w:sz w:val="24"/>
                <w:szCs w:val="24"/>
              </w:rPr>
              <w:t>створити робочу групу, націлену на оцінку майбутніх змін та розроб</w:t>
            </w:r>
            <w:r w:rsidR="005217E7">
              <w:rPr>
                <w:rFonts w:ascii="Times New Roman" w:hAnsi="Times New Roman" w:cs="Times New Roman"/>
                <w:sz w:val="24"/>
                <w:szCs w:val="24"/>
              </w:rPr>
              <w:t>лення</w:t>
            </w:r>
            <w:r w:rsidRPr="00FE2629">
              <w:rPr>
                <w:rFonts w:ascii="Times New Roman" w:hAnsi="Times New Roman" w:cs="Times New Roman"/>
                <w:sz w:val="24"/>
                <w:szCs w:val="24"/>
              </w:rPr>
              <w:t xml:space="preserve"> бачення ринку </w:t>
            </w:r>
            <w:r w:rsidR="005217E7">
              <w:rPr>
                <w:rFonts w:ascii="Times New Roman" w:hAnsi="Times New Roman" w:cs="Times New Roman"/>
                <w:sz w:val="24"/>
                <w:szCs w:val="24"/>
              </w:rPr>
              <w:t>після продажних послуг</w:t>
            </w:r>
            <w:r w:rsidRPr="00FE2629">
              <w:rPr>
                <w:rFonts w:ascii="Times New Roman" w:hAnsi="Times New Roman" w:cs="Times New Roman"/>
                <w:sz w:val="24"/>
                <w:szCs w:val="24"/>
              </w:rPr>
              <w:t xml:space="preserve"> для систем пожежної безпеки та охорони у</w:t>
            </w:r>
            <w:r w:rsidR="005217E7">
              <w:rPr>
                <w:rFonts w:ascii="Times New Roman" w:hAnsi="Times New Roman" w:cs="Times New Roman"/>
                <w:sz w:val="24"/>
                <w:szCs w:val="24"/>
              </w:rPr>
              <w:t xml:space="preserve"> перспективі до</w:t>
            </w:r>
            <w:r w:rsidRPr="00FE2629">
              <w:rPr>
                <w:rFonts w:ascii="Times New Roman" w:hAnsi="Times New Roman" w:cs="Times New Roman"/>
                <w:sz w:val="24"/>
                <w:szCs w:val="24"/>
              </w:rPr>
              <w:t xml:space="preserve"> 2025 ро</w:t>
            </w:r>
            <w:r w:rsidR="005217E7">
              <w:rPr>
                <w:rFonts w:ascii="Times New Roman" w:hAnsi="Times New Roman" w:cs="Times New Roman"/>
                <w:sz w:val="24"/>
                <w:szCs w:val="24"/>
              </w:rPr>
              <w:t>ку</w:t>
            </w:r>
            <w:r w:rsidRPr="00FE2629">
              <w:rPr>
                <w:rFonts w:ascii="Times New Roman" w:hAnsi="Times New Roman" w:cs="Times New Roman"/>
                <w:sz w:val="24"/>
                <w:szCs w:val="24"/>
              </w:rPr>
              <w:t>. У даному контексті під поняттям «</w:t>
            </w:r>
            <w:proofErr w:type="spellStart"/>
            <w:r w:rsidRPr="00FE2629">
              <w:rPr>
                <w:rFonts w:ascii="Times New Roman" w:hAnsi="Times New Roman" w:cs="Times New Roman"/>
                <w:sz w:val="24"/>
                <w:szCs w:val="24"/>
              </w:rPr>
              <w:t>післяпродажн</w:t>
            </w:r>
            <w:r w:rsidR="005217E7">
              <w:rPr>
                <w:rFonts w:ascii="Times New Roman" w:hAnsi="Times New Roman" w:cs="Times New Roman"/>
                <w:sz w:val="24"/>
                <w:szCs w:val="24"/>
              </w:rPr>
              <w:t>і</w:t>
            </w:r>
            <w:proofErr w:type="spellEnd"/>
            <w:r w:rsidRPr="00FE2629">
              <w:rPr>
                <w:rFonts w:ascii="Times New Roman" w:hAnsi="Times New Roman" w:cs="Times New Roman"/>
                <w:sz w:val="24"/>
                <w:szCs w:val="24"/>
              </w:rPr>
              <w:t xml:space="preserve"> </w:t>
            </w:r>
            <w:r w:rsidR="005217E7">
              <w:rPr>
                <w:rFonts w:ascii="Times New Roman" w:hAnsi="Times New Roman" w:cs="Times New Roman"/>
                <w:sz w:val="24"/>
                <w:szCs w:val="24"/>
              </w:rPr>
              <w:t>послуги</w:t>
            </w:r>
            <w:r w:rsidRPr="00FE2629">
              <w:rPr>
                <w:rFonts w:ascii="Times New Roman" w:hAnsi="Times New Roman" w:cs="Times New Roman"/>
                <w:sz w:val="24"/>
                <w:szCs w:val="24"/>
              </w:rPr>
              <w:t xml:space="preserve">» ми маємо на увазі всі послуги, що </w:t>
            </w:r>
            <w:r w:rsidR="006427E9">
              <w:rPr>
                <w:rFonts w:ascii="Times New Roman" w:hAnsi="Times New Roman" w:cs="Times New Roman"/>
                <w:sz w:val="24"/>
                <w:szCs w:val="24"/>
              </w:rPr>
              <w:t xml:space="preserve">стосуються </w:t>
            </w:r>
            <w:r w:rsidRPr="00FE2629">
              <w:rPr>
                <w:rFonts w:ascii="Times New Roman" w:hAnsi="Times New Roman" w:cs="Times New Roman"/>
                <w:sz w:val="24"/>
                <w:szCs w:val="24"/>
              </w:rPr>
              <w:t>електронни</w:t>
            </w:r>
            <w:r w:rsidR="006427E9">
              <w:rPr>
                <w:rFonts w:ascii="Times New Roman" w:hAnsi="Times New Roman" w:cs="Times New Roman"/>
                <w:sz w:val="24"/>
                <w:szCs w:val="24"/>
              </w:rPr>
              <w:t>х</w:t>
            </w:r>
            <w:r w:rsidRPr="00FE2629">
              <w:rPr>
                <w:rFonts w:ascii="Times New Roman" w:hAnsi="Times New Roman" w:cs="Times New Roman"/>
                <w:sz w:val="24"/>
                <w:szCs w:val="24"/>
              </w:rPr>
              <w:t xml:space="preserve"> систем безпеки </w:t>
            </w:r>
            <w:r w:rsidR="00170EB8">
              <w:rPr>
                <w:rFonts w:ascii="Times New Roman" w:hAnsi="Times New Roman" w:cs="Times New Roman"/>
                <w:sz w:val="24"/>
                <w:szCs w:val="24"/>
              </w:rPr>
              <w:t>життя</w:t>
            </w:r>
            <w:r w:rsidR="006427E9">
              <w:rPr>
                <w:rFonts w:ascii="Times New Roman" w:hAnsi="Times New Roman" w:cs="Times New Roman"/>
                <w:sz w:val="24"/>
                <w:szCs w:val="24"/>
              </w:rPr>
              <w:t xml:space="preserve"> </w:t>
            </w:r>
            <w:r w:rsidR="00CD21AD">
              <w:rPr>
                <w:rFonts w:ascii="Times New Roman" w:hAnsi="Times New Roman" w:cs="Times New Roman"/>
                <w:sz w:val="24"/>
                <w:szCs w:val="24"/>
              </w:rPr>
              <w:t xml:space="preserve">та здійснюються </w:t>
            </w:r>
            <w:r w:rsidR="00CD21AD" w:rsidRPr="00CD21AD">
              <w:rPr>
                <w:rFonts w:ascii="Times New Roman" w:hAnsi="Times New Roman" w:cs="Times New Roman"/>
                <w:sz w:val="24"/>
                <w:szCs w:val="24"/>
              </w:rPr>
              <w:t xml:space="preserve">протягом </w:t>
            </w:r>
            <w:r w:rsidR="00CD21AD">
              <w:rPr>
                <w:rFonts w:ascii="Times New Roman" w:hAnsi="Times New Roman" w:cs="Times New Roman"/>
                <w:sz w:val="24"/>
                <w:szCs w:val="24"/>
              </w:rPr>
              <w:t xml:space="preserve">їх </w:t>
            </w:r>
            <w:r w:rsidR="00CD21AD" w:rsidRPr="00CD21AD">
              <w:rPr>
                <w:rFonts w:ascii="Times New Roman" w:hAnsi="Times New Roman" w:cs="Times New Roman"/>
                <w:sz w:val="24"/>
                <w:szCs w:val="24"/>
              </w:rPr>
              <w:t xml:space="preserve">життєвого циклу </w:t>
            </w:r>
            <w:r w:rsidRPr="00FE2629">
              <w:rPr>
                <w:rFonts w:ascii="Times New Roman" w:hAnsi="Times New Roman" w:cs="Times New Roman"/>
                <w:sz w:val="24"/>
                <w:szCs w:val="24"/>
              </w:rPr>
              <w:t xml:space="preserve">задля підтримки функціональності </w:t>
            </w:r>
            <w:r w:rsidR="00CD21AD">
              <w:rPr>
                <w:rFonts w:ascii="Times New Roman" w:hAnsi="Times New Roman" w:cs="Times New Roman"/>
                <w:sz w:val="24"/>
                <w:szCs w:val="24"/>
              </w:rPr>
              <w:t>і</w:t>
            </w:r>
            <w:r w:rsidRPr="00FE2629">
              <w:rPr>
                <w:rFonts w:ascii="Times New Roman" w:hAnsi="Times New Roman" w:cs="Times New Roman"/>
                <w:sz w:val="24"/>
                <w:szCs w:val="24"/>
              </w:rPr>
              <w:t xml:space="preserve"> відповідності норма</w:t>
            </w:r>
            <w:r w:rsidR="006427E9">
              <w:rPr>
                <w:rFonts w:ascii="Times New Roman" w:hAnsi="Times New Roman" w:cs="Times New Roman"/>
                <w:sz w:val="24"/>
                <w:szCs w:val="24"/>
              </w:rPr>
              <w:t>м</w:t>
            </w:r>
            <w:r w:rsidRPr="00FE2629">
              <w:rPr>
                <w:rFonts w:ascii="Times New Roman" w:hAnsi="Times New Roman" w:cs="Times New Roman"/>
                <w:sz w:val="24"/>
                <w:szCs w:val="24"/>
              </w:rPr>
              <w:t xml:space="preserve">. </w:t>
            </w:r>
          </w:p>
          <w:p w:rsidR="00FE2629" w:rsidRPr="00FE2629" w:rsidRDefault="00FE2629" w:rsidP="00FE2629">
            <w:pPr>
              <w:ind w:firstLine="426"/>
              <w:rPr>
                <w:rFonts w:ascii="Times New Roman" w:hAnsi="Times New Roman" w:cs="Times New Roman"/>
                <w:sz w:val="24"/>
                <w:szCs w:val="24"/>
              </w:rPr>
            </w:pPr>
            <w:r w:rsidRPr="00FE2629">
              <w:rPr>
                <w:rFonts w:ascii="Times New Roman" w:hAnsi="Times New Roman" w:cs="Times New Roman"/>
                <w:sz w:val="24"/>
                <w:szCs w:val="24"/>
              </w:rPr>
              <w:t xml:space="preserve">В ході декількох засідань робоча група розробила бачення того, як ринок послуг розвиватиметься упродовж наступних років, які існують </w:t>
            </w:r>
            <w:r w:rsidR="006427E9">
              <w:rPr>
                <w:rFonts w:ascii="Times New Roman" w:hAnsi="Times New Roman" w:cs="Times New Roman"/>
                <w:sz w:val="24"/>
                <w:szCs w:val="24"/>
              </w:rPr>
              <w:t xml:space="preserve">виклики та можливості </w:t>
            </w:r>
            <w:r w:rsidRPr="00FE2629">
              <w:rPr>
                <w:rFonts w:ascii="Times New Roman" w:hAnsi="Times New Roman" w:cs="Times New Roman"/>
                <w:sz w:val="24"/>
                <w:szCs w:val="24"/>
              </w:rPr>
              <w:t xml:space="preserve">для постачальників послуг (інсталяторів) у нашій галузі. </w:t>
            </w:r>
            <w:bookmarkStart w:id="0" w:name="_GoBack"/>
            <w:bookmarkEnd w:id="0"/>
          </w:p>
          <w:p w:rsidR="00FE2629" w:rsidRPr="00FE2629" w:rsidRDefault="00FE2629" w:rsidP="00FE2629">
            <w:pPr>
              <w:ind w:firstLine="426"/>
              <w:rPr>
                <w:rFonts w:ascii="Times New Roman" w:hAnsi="Times New Roman" w:cs="Times New Roman"/>
                <w:sz w:val="24"/>
                <w:szCs w:val="24"/>
              </w:rPr>
            </w:pPr>
            <w:r w:rsidRPr="00FE2629">
              <w:rPr>
                <w:rFonts w:ascii="Times New Roman" w:hAnsi="Times New Roman" w:cs="Times New Roman"/>
                <w:sz w:val="24"/>
                <w:szCs w:val="24"/>
              </w:rPr>
              <w:t>Результати та висновки дослідже</w:t>
            </w:r>
            <w:r w:rsidR="006427E9">
              <w:rPr>
                <w:rFonts w:ascii="Times New Roman" w:hAnsi="Times New Roman" w:cs="Times New Roman"/>
                <w:sz w:val="24"/>
                <w:szCs w:val="24"/>
              </w:rPr>
              <w:t xml:space="preserve">ння робочої групи ви знайдете </w:t>
            </w:r>
            <w:r w:rsidRPr="00FE2629">
              <w:rPr>
                <w:rFonts w:ascii="Times New Roman" w:hAnsi="Times New Roman" w:cs="Times New Roman"/>
                <w:sz w:val="24"/>
                <w:szCs w:val="24"/>
              </w:rPr>
              <w:t xml:space="preserve">отриманій вами </w:t>
            </w:r>
            <w:r w:rsidR="006427E9">
              <w:rPr>
                <w:rFonts w:ascii="Times New Roman" w:hAnsi="Times New Roman" w:cs="Times New Roman"/>
                <w:sz w:val="24"/>
                <w:szCs w:val="24"/>
              </w:rPr>
              <w:t xml:space="preserve">(членами </w:t>
            </w:r>
            <w:proofErr w:type="spellStart"/>
            <w:r w:rsidR="006427E9">
              <w:rPr>
                <w:rFonts w:ascii="Times New Roman" w:hAnsi="Times New Roman" w:cs="Times New Roman"/>
                <w:sz w:val="24"/>
                <w:szCs w:val="24"/>
              </w:rPr>
              <w:t>Євраларм</w:t>
            </w:r>
            <w:proofErr w:type="spellEnd"/>
            <w:r w:rsidR="006427E9">
              <w:rPr>
                <w:rFonts w:ascii="Times New Roman" w:hAnsi="Times New Roman" w:cs="Times New Roman"/>
                <w:sz w:val="24"/>
                <w:szCs w:val="24"/>
              </w:rPr>
              <w:t xml:space="preserve">) </w:t>
            </w:r>
            <w:r w:rsidRPr="00FE2629">
              <w:rPr>
                <w:rFonts w:ascii="Times New Roman" w:hAnsi="Times New Roman" w:cs="Times New Roman"/>
                <w:sz w:val="24"/>
                <w:szCs w:val="24"/>
              </w:rPr>
              <w:t xml:space="preserve">раніше «Зеленій Книзі» - «Ринок </w:t>
            </w:r>
            <w:proofErr w:type="spellStart"/>
            <w:r w:rsidR="006427E9">
              <w:rPr>
                <w:rFonts w:ascii="Times New Roman" w:hAnsi="Times New Roman" w:cs="Times New Roman"/>
                <w:sz w:val="24"/>
                <w:szCs w:val="24"/>
              </w:rPr>
              <w:t>післяпродажних</w:t>
            </w:r>
            <w:proofErr w:type="spellEnd"/>
            <w:r w:rsidR="006427E9">
              <w:rPr>
                <w:rFonts w:ascii="Times New Roman" w:hAnsi="Times New Roman" w:cs="Times New Roman"/>
                <w:sz w:val="24"/>
                <w:szCs w:val="24"/>
              </w:rPr>
              <w:t xml:space="preserve"> послуг</w:t>
            </w:r>
            <w:r w:rsidRPr="00FE2629">
              <w:rPr>
                <w:rFonts w:ascii="Times New Roman" w:hAnsi="Times New Roman" w:cs="Times New Roman"/>
                <w:sz w:val="24"/>
                <w:szCs w:val="24"/>
              </w:rPr>
              <w:t xml:space="preserve"> у 2025 році – </w:t>
            </w:r>
            <w:r w:rsidR="009A036C">
              <w:rPr>
                <w:rFonts w:ascii="Times New Roman" w:hAnsi="Times New Roman" w:cs="Times New Roman"/>
                <w:sz w:val="24"/>
                <w:szCs w:val="24"/>
              </w:rPr>
              <w:t>б</w:t>
            </w:r>
            <w:r w:rsidRPr="00FE2629">
              <w:rPr>
                <w:rFonts w:ascii="Times New Roman" w:hAnsi="Times New Roman" w:cs="Times New Roman"/>
                <w:sz w:val="24"/>
                <w:szCs w:val="24"/>
              </w:rPr>
              <w:t xml:space="preserve">ачення </w:t>
            </w:r>
            <w:r w:rsidR="009A036C">
              <w:rPr>
                <w:rFonts w:ascii="Times New Roman" w:hAnsi="Times New Roman" w:cs="Times New Roman"/>
                <w:sz w:val="24"/>
                <w:szCs w:val="24"/>
              </w:rPr>
              <w:t>е</w:t>
            </w:r>
            <w:r w:rsidRPr="00FE2629">
              <w:rPr>
                <w:rFonts w:ascii="Times New Roman" w:hAnsi="Times New Roman" w:cs="Times New Roman"/>
                <w:sz w:val="24"/>
                <w:szCs w:val="24"/>
              </w:rPr>
              <w:t xml:space="preserve">лектронних </w:t>
            </w:r>
            <w:r w:rsidR="009A036C">
              <w:rPr>
                <w:rFonts w:ascii="Times New Roman" w:hAnsi="Times New Roman" w:cs="Times New Roman"/>
                <w:sz w:val="24"/>
                <w:szCs w:val="24"/>
              </w:rPr>
              <w:t>с</w:t>
            </w:r>
            <w:r w:rsidRPr="00FE2629">
              <w:rPr>
                <w:rFonts w:ascii="Times New Roman" w:hAnsi="Times New Roman" w:cs="Times New Roman"/>
                <w:sz w:val="24"/>
                <w:szCs w:val="24"/>
              </w:rPr>
              <w:t>истем Безпеки Життя».</w:t>
            </w:r>
          </w:p>
          <w:p w:rsidR="00FE2629" w:rsidRPr="00FE2629" w:rsidRDefault="00FE2629" w:rsidP="00FE2629">
            <w:pPr>
              <w:ind w:firstLine="426"/>
              <w:rPr>
                <w:rFonts w:ascii="Times New Roman" w:hAnsi="Times New Roman" w:cs="Times New Roman"/>
                <w:sz w:val="24"/>
                <w:szCs w:val="24"/>
              </w:rPr>
            </w:pPr>
            <w:r w:rsidRPr="00FE2629">
              <w:rPr>
                <w:rFonts w:ascii="Times New Roman" w:hAnsi="Times New Roman" w:cs="Times New Roman"/>
                <w:sz w:val="24"/>
                <w:szCs w:val="24"/>
              </w:rPr>
              <w:t xml:space="preserve">Під час </w:t>
            </w:r>
            <w:r w:rsidR="009A036C">
              <w:rPr>
                <w:rFonts w:ascii="Times New Roman" w:hAnsi="Times New Roman" w:cs="Times New Roman"/>
                <w:sz w:val="24"/>
                <w:szCs w:val="24"/>
              </w:rPr>
              <w:t xml:space="preserve">цього круглого столу </w:t>
            </w:r>
            <w:r w:rsidRPr="00FE2629">
              <w:rPr>
                <w:rFonts w:ascii="Times New Roman" w:hAnsi="Times New Roman" w:cs="Times New Roman"/>
                <w:sz w:val="24"/>
                <w:szCs w:val="24"/>
              </w:rPr>
              <w:t xml:space="preserve">ми хотіли б поділитися нашими результатами та баченням, </w:t>
            </w:r>
            <w:r w:rsidR="009A036C">
              <w:rPr>
                <w:rFonts w:ascii="Times New Roman" w:hAnsi="Times New Roman" w:cs="Times New Roman"/>
                <w:sz w:val="24"/>
                <w:szCs w:val="24"/>
              </w:rPr>
              <w:t xml:space="preserve">спонукати до обговорення з вами у більш широкому колі з метою </w:t>
            </w:r>
            <w:r w:rsidR="00492359">
              <w:rPr>
                <w:rFonts w:ascii="Times New Roman" w:hAnsi="Times New Roman" w:cs="Times New Roman"/>
                <w:sz w:val="24"/>
                <w:szCs w:val="24"/>
              </w:rPr>
              <w:t xml:space="preserve">узгодження цього бачення </w:t>
            </w:r>
            <w:r w:rsidR="00DB6137">
              <w:rPr>
                <w:rFonts w:ascii="Times New Roman" w:hAnsi="Times New Roman" w:cs="Times New Roman"/>
                <w:sz w:val="24"/>
                <w:szCs w:val="24"/>
              </w:rPr>
              <w:t xml:space="preserve">та </w:t>
            </w:r>
            <w:r w:rsidRPr="00FE2629">
              <w:rPr>
                <w:rFonts w:ascii="Times New Roman" w:hAnsi="Times New Roman" w:cs="Times New Roman"/>
                <w:sz w:val="24"/>
                <w:szCs w:val="24"/>
              </w:rPr>
              <w:t>визнач</w:t>
            </w:r>
            <w:r w:rsidR="00DB6137">
              <w:rPr>
                <w:rFonts w:ascii="Times New Roman" w:hAnsi="Times New Roman" w:cs="Times New Roman"/>
                <w:sz w:val="24"/>
                <w:szCs w:val="24"/>
              </w:rPr>
              <w:t>ення</w:t>
            </w:r>
            <w:r w:rsidRPr="00FE2629">
              <w:rPr>
                <w:rFonts w:ascii="Times New Roman" w:hAnsi="Times New Roman" w:cs="Times New Roman"/>
                <w:sz w:val="24"/>
                <w:szCs w:val="24"/>
              </w:rPr>
              <w:t xml:space="preserve"> найбільш перспективн</w:t>
            </w:r>
            <w:r w:rsidR="00DB6137">
              <w:rPr>
                <w:rFonts w:ascii="Times New Roman" w:hAnsi="Times New Roman" w:cs="Times New Roman"/>
                <w:sz w:val="24"/>
                <w:szCs w:val="24"/>
              </w:rPr>
              <w:t>их</w:t>
            </w:r>
            <w:r w:rsidRPr="00FE2629">
              <w:rPr>
                <w:rFonts w:ascii="Times New Roman" w:hAnsi="Times New Roman" w:cs="Times New Roman"/>
                <w:sz w:val="24"/>
                <w:szCs w:val="24"/>
              </w:rPr>
              <w:t xml:space="preserve"> </w:t>
            </w:r>
            <w:r w:rsidR="00DB6137">
              <w:rPr>
                <w:rFonts w:ascii="Times New Roman" w:hAnsi="Times New Roman" w:cs="Times New Roman"/>
                <w:sz w:val="24"/>
                <w:szCs w:val="24"/>
              </w:rPr>
              <w:t>кроків</w:t>
            </w:r>
            <w:r w:rsidRPr="00FE2629">
              <w:rPr>
                <w:rFonts w:ascii="Times New Roman" w:hAnsi="Times New Roman" w:cs="Times New Roman"/>
                <w:sz w:val="24"/>
                <w:szCs w:val="24"/>
              </w:rPr>
              <w:t xml:space="preserve">, що має бути </w:t>
            </w:r>
            <w:r w:rsidR="00DB6137">
              <w:rPr>
                <w:rFonts w:ascii="Times New Roman" w:hAnsi="Times New Roman" w:cs="Times New Roman"/>
                <w:sz w:val="24"/>
                <w:szCs w:val="24"/>
              </w:rPr>
              <w:t xml:space="preserve">здійснені </w:t>
            </w:r>
            <w:r w:rsidRPr="00FE2629">
              <w:rPr>
                <w:rFonts w:ascii="Times New Roman" w:hAnsi="Times New Roman" w:cs="Times New Roman"/>
                <w:sz w:val="24"/>
                <w:szCs w:val="24"/>
              </w:rPr>
              <w:t>на європейському та національному рівнях наступн</w:t>
            </w:r>
            <w:r w:rsidR="00DB6137">
              <w:rPr>
                <w:rFonts w:ascii="Times New Roman" w:hAnsi="Times New Roman" w:cs="Times New Roman"/>
                <w:sz w:val="24"/>
                <w:szCs w:val="24"/>
              </w:rPr>
              <w:t>им часом</w:t>
            </w:r>
            <w:r w:rsidRPr="00FE2629">
              <w:rPr>
                <w:rFonts w:ascii="Times New Roman" w:hAnsi="Times New Roman" w:cs="Times New Roman"/>
                <w:sz w:val="24"/>
                <w:szCs w:val="24"/>
              </w:rPr>
              <w:t xml:space="preserve">. </w:t>
            </w:r>
          </w:p>
          <w:p w:rsidR="00FE2629" w:rsidRPr="00FE2629" w:rsidRDefault="00FE2629" w:rsidP="00FE2629">
            <w:pPr>
              <w:ind w:firstLine="426"/>
              <w:rPr>
                <w:rFonts w:ascii="Times New Roman" w:hAnsi="Times New Roman" w:cs="Times New Roman"/>
                <w:sz w:val="24"/>
                <w:szCs w:val="24"/>
              </w:rPr>
            </w:pPr>
            <w:r w:rsidRPr="00FE2629">
              <w:rPr>
                <w:rFonts w:ascii="Times New Roman" w:hAnsi="Times New Roman" w:cs="Times New Roman"/>
                <w:sz w:val="24"/>
                <w:szCs w:val="24"/>
              </w:rPr>
              <w:t xml:space="preserve">Сподіваємося на вашу активну участь у </w:t>
            </w:r>
            <w:r w:rsidR="00DB6137">
              <w:rPr>
                <w:rFonts w:ascii="Times New Roman" w:hAnsi="Times New Roman" w:cs="Times New Roman"/>
                <w:sz w:val="24"/>
                <w:szCs w:val="24"/>
              </w:rPr>
              <w:t>круглому столі</w:t>
            </w:r>
            <w:r w:rsidRPr="00FE2629">
              <w:rPr>
                <w:rFonts w:ascii="Times New Roman" w:hAnsi="Times New Roman" w:cs="Times New Roman"/>
                <w:sz w:val="24"/>
                <w:szCs w:val="24"/>
              </w:rPr>
              <w:t>, оскільки с</w:t>
            </w:r>
            <w:r w:rsidR="00DB6137">
              <w:rPr>
                <w:rFonts w:ascii="Times New Roman" w:hAnsi="Times New Roman" w:cs="Times New Roman"/>
                <w:sz w:val="24"/>
                <w:szCs w:val="24"/>
              </w:rPr>
              <w:t>фера</w:t>
            </w:r>
            <w:r w:rsidRPr="00FE2629">
              <w:rPr>
                <w:rFonts w:ascii="Times New Roman" w:hAnsi="Times New Roman" w:cs="Times New Roman"/>
                <w:sz w:val="24"/>
                <w:szCs w:val="24"/>
              </w:rPr>
              <w:t xml:space="preserve"> </w:t>
            </w:r>
            <w:r w:rsidR="00DB6137">
              <w:rPr>
                <w:rFonts w:ascii="Times New Roman" w:hAnsi="Times New Roman" w:cs="Times New Roman"/>
                <w:sz w:val="24"/>
                <w:szCs w:val="24"/>
              </w:rPr>
              <w:t xml:space="preserve">послуг, зокрема </w:t>
            </w:r>
            <w:proofErr w:type="spellStart"/>
            <w:r w:rsidR="00DB6137">
              <w:rPr>
                <w:rFonts w:ascii="Times New Roman" w:hAnsi="Times New Roman" w:cs="Times New Roman"/>
                <w:sz w:val="24"/>
                <w:szCs w:val="24"/>
              </w:rPr>
              <w:t>післяпродажних</w:t>
            </w:r>
            <w:proofErr w:type="spellEnd"/>
            <w:r w:rsidRPr="00FE2629">
              <w:rPr>
                <w:rFonts w:ascii="Times New Roman" w:hAnsi="Times New Roman" w:cs="Times New Roman"/>
                <w:sz w:val="24"/>
                <w:szCs w:val="24"/>
              </w:rPr>
              <w:t xml:space="preserve">, є </w:t>
            </w:r>
            <w:r w:rsidR="00DB6137">
              <w:rPr>
                <w:rFonts w:ascii="Times New Roman" w:hAnsi="Times New Roman" w:cs="Times New Roman"/>
                <w:sz w:val="24"/>
                <w:szCs w:val="24"/>
              </w:rPr>
              <w:t xml:space="preserve">життєво важливою </w:t>
            </w:r>
            <w:r w:rsidRPr="00FE2629">
              <w:rPr>
                <w:rFonts w:ascii="Times New Roman" w:hAnsi="Times New Roman" w:cs="Times New Roman"/>
                <w:sz w:val="24"/>
                <w:szCs w:val="24"/>
              </w:rPr>
              <w:t xml:space="preserve">частиною нашого бізнесу. </w:t>
            </w:r>
          </w:p>
          <w:p w:rsidR="005217E7" w:rsidRPr="005217E7" w:rsidRDefault="005217E7" w:rsidP="005217E7">
            <w:pPr>
              <w:rPr>
                <w:rFonts w:ascii="Times New Roman" w:hAnsi="Times New Roman" w:cs="Times New Roman"/>
                <w:sz w:val="24"/>
                <w:szCs w:val="24"/>
              </w:rPr>
            </w:pPr>
            <w:r>
              <w:rPr>
                <w:rFonts w:ascii="Times New Roman" w:hAnsi="Times New Roman" w:cs="Times New Roman"/>
                <w:b/>
                <w:sz w:val="24"/>
                <w:szCs w:val="24"/>
              </w:rPr>
              <w:t xml:space="preserve">Модератор: </w:t>
            </w:r>
            <w:proofErr w:type="spellStart"/>
            <w:r w:rsidRPr="005217E7">
              <w:rPr>
                <w:rFonts w:ascii="Times New Roman" w:hAnsi="Times New Roman" w:cs="Times New Roman"/>
                <w:b/>
                <w:sz w:val="24"/>
                <w:szCs w:val="24"/>
              </w:rPr>
              <w:t>Енцо</w:t>
            </w:r>
            <w:proofErr w:type="spellEnd"/>
            <w:r w:rsidRPr="005217E7">
              <w:rPr>
                <w:rFonts w:ascii="Times New Roman" w:hAnsi="Times New Roman" w:cs="Times New Roman"/>
                <w:b/>
                <w:sz w:val="24"/>
                <w:szCs w:val="24"/>
              </w:rPr>
              <w:t xml:space="preserve"> </w:t>
            </w:r>
            <w:proofErr w:type="spellStart"/>
            <w:r w:rsidRPr="005217E7">
              <w:rPr>
                <w:rFonts w:ascii="Times New Roman" w:hAnsi="Times New Roman" w:cs="Times New Roman"/>
                <w:b/>
                <w:sz w:val="24"/>
                <w:szCs w:val="24"/>
              </w:rPr>
              <w:t>Педуцці</w:t>
            </w:r>
            <w:proofErr w:type="spellEnd"/>
            <w:r w:rsidRPr="005217E7">
              <w:rPr>
                <w:rFonts w:ascii="Times New Roman" w:hAnsi="Times New Roman" w:cs="Times New Roman"/>
                <w:b/>
                <w:sz w:val="24"/>
                <w:szCs w:val="24"/>
              </w:rPr>
              <w:t xml:space="preserve"> (</w:t>
            </w:r>
            <w:r w:rsidRPr="005217E7">
              <w:rPr>
                <w:rFonts w:ascii="Times New Roman" w:hAnsi="Times New Roman" w:cs="Times New Roman"/>
                <w:b/>
                <w:sz w:val="24"/>
                <w:szCs w:val="24"/>
                <w:lang w:val="en-US"/>
              </w:rPr>
              <w:t>Enzo</w:t>
            </w:r>
            <w:r w:rsidRPr="005217E7">
              <w:rPr>
                <w:rFonts w:ascii="Times New Roman" w:hAnsi="Times New Roman" w:cs="Times New Roman"/>
                <w:b/>
                <w:sz w:val="24"/>
                <w:szCs w:val="24"/>
              </w:rPr>
              <w:t xml:space="preserve"> </w:t>
            </w:r>
            <w:r w:rsidRPr="005217E7">
              <w:rPr>
                <w:rFonts w:ascii="Times New Roman" w:hAnsi="Times New Roman" w:cs="Times New Roman"/>
                <w:b/>
                <w:sz w:val="24"/>
                <w:szCs w:val="24"/>
                <w:lang w:val="en-US"/>
              </w:rPr>
              <w:t>Peduzzi</w:t>
            </w:r>
            <w:r w:rsidRPr="005217E7">
              <w:rPr>
                <w:rFonts w:ascii="Times New Roman" w:hAnsi="Times New Roman" w:cs="Times New Roman"/>
                <w:b/>
                <w:sz w:val="24"/>
                <w:szCs w:val="24"/>
              </w:rPr>
              <w:t>),</w:t>
            </w:r>
            <w:r w:rsidRPr="005217E7">
              <w:rPr>
                <w:rFonts w:ascii="Times New Roman" w:hAnsi="Times New Roman" w:cs="Times New Roman"/>
                <w:sz w:val="24"/>
                <w:szCs w:val="24"/>
              </w:rPr>
              <w:t xml:space="preserve"> Віце-президент </w:t>
            </w:r>
            <w:proofErr w:type="spellStart"/>
            <w:r w:rsidRPr="005217E7">
              <w:rPr>
                <w:rFonts w:ascii="Times New Roman" w:hAnsi="Times New Roman" w:cs="Times New Roman"/>
                <w:sz w:val="24"/>
                <w:szCs w:val="24"/>
              </w:rPr>
              <w:t>Євраларм</w:t>
            </w:r>
            <w:proofErr w:type="spellEnd"/>
          </w:p>
          <w:p w:rsidR="00FE2629" w:rsidRDefault="00FE2629" w:rsidP="00FE2629"/>
        </w:tc>
        <w:tc>
          <w:tcPr>
            <w:tcW w:w="7905" w:type="dxa"/>
          </w:tcPr>
          <w:p w:rsidR="00FE2629" w:rsidRPr="00FE2629" w:rsidRDefault="00FE2629" w:rsidP="00FE2629">
            <w:r w:rsidRPr="00FE2629">
              <w:rPr>
                <w:b/>
                <w:bCs/>
                <w:lang w:val="en-GB"/>
              </w:rPr>
              <w:t>Workshop 1</w:t>
            </w:r>
          </w:p>
          <w:p w:rsidR="00FE2629" w:rsidRPr="00FE2629" w:rsidRDefault="00FE2629" w:rsidP="00FE2629">
            <w:r w:rsidRPr="00FE2629">
              <w:rPr>
                <w:b/>
                <w:bCs/>
                <w:lang w:val="en-GB"/>
              </w:rPr>
              <w:t>“Vision Services 2025”</w:t>
            </w:r>
          </w:p>
          <w:p w:rsidR="00FE2629" w:rsidRPr="00FE2629" w:rsidRDefault="00FE2629" w:rsidP="00FE2629">
            <w:r w:rsidRPr="00FE2629">
              <w:rPr>
                <w:b/>
                <w:bCs/>
                <w:lang w:val="en-GB"/>
              </w:rPr>
              <w:t>Enzo Peduzzi</w:t>
            </w:r>
            <w:r w:rsidRPr="00FE2629">
              <w:rPr>
                <w:lang w:val="en-GB"/>
              </w:rPr>
              <w:t>, Euralarm Vice President</w:t>
            </w:r>
          </w:p>
          <w:p w:rsidR="00FE2629" w:rsidRPr="00FE2629" w:rsidRDefault="00FE2629" w:rsidP="00FE2629">
            <w:r w:rsidRPr="00FE2629">
              <w:rPr>
                <w:lang w:val="en-GB"/>
              </w:rPr>
              <w:t> </w:t>
            </w:r>
          </w:p>
          <w:p w:rsidR="00FE2629" w:rsidRPr="00FE2629" w:rsidRDefault="00FE2629" w:rsidP="00FE2629">
            <w:r w:rsidRPr="00FE2629">
              <w:rPr>
                <w:lang w:val="en-GB"/>
              </w:rPr>
              <w:t>Change is the only constant in life!</w:t>
            </w:r>
          </w:p>
          <w:p w:rsidR="00FE2629" w:rsidRPr="00FE2629" w:rsidRDefault="00FE2629" w:rsidP="00FE2629">
            <w:r w:rsidRPr="00FE2629">
              <w:rPr>
                <w:lang w:val="en-GB"/>
              </w:rPr>
              <w:t>This is of course valid also for the fire safety &amp; security market. This fact has prompted the Services Section of EURALARM to form a task group to reflect on the changes and to develop a vision of the after sales market for fire safety &amp; security systems in 2025. As “after sales services” in this context we understand all the services provided for electronic life safety systems, to maintain their functionality and compliance to regulations over the complete lifecycle of the systems.</w:t>
            </w:r>
          </w:p>
          <w:p w:rsidR="00FE2629" w:rsidRPr="00FE2629" w:rsidRDefault="00FE2629" w:rsidP="00FE2629">
            <w:r w:rsidRPr="00FE2629">
              <w:rPr>
                <w:lang w:val="en-GB"/>
              </w:rPr>
              <w:t>The task group developed in several meetings a vision on how the service market will develop over the next years, what are the challenges &amp; the opportunities for the service providers (e.g. installers) in our industry.</w:t>
            </w:r>
          </w:p>
          <w:p w:rsidR="00FE2629" w:rsidRPr="00FE2629" w:rsidRDefault="00FE2629" w:rsidP="00FE2629">
            <w:r w:rsidRPr="00FE2629">
              <w:rPr>
                <w:lang w:val="en-GB"/>
              </w:rPr>
              <w:t>You will find the results and the conclusions of the task group in the "green paper" you have received earlier "The After-Sales Service Market in 2025 - A Vision for Electronic Life Safety Systems".</w:t>
            </w:r>
          </w:p>
          <w:p w:rsidR="00FE2629" w:rsidRPr="00FE2629" w:rsidRDefault="00FE2629" w:rsidP="00FE2629">
            <w:r w:rsidRPr="00FE2629">
              <w:rPr>
                <w:lang w:val="en-GB"/>
              </w:rPr>
              <w:t>In this workshop we would like to share with you the results and the vision and trigger a broader discussion with you in order verify the vision and select the most promising actions on European and national level to be initiated in the month to come.</w:t>
            </w:r>
          </w:p>
          <w:p w:rsidR="00FE2629" w:rsidRPr="00FE2629" w:rsidRDefault="00FE2629" w:rsidP="00FE2629">
            <w:r w:rsidRPr="00FE2629">
              <w:rPr>
                <w:lang w:val="en-GB"/>
              </w:rPr>
              <w:t>We hope that many of you will join the workshop, since services and in particular after sales services are a vital part of our business.</w:t>
            </w:r>
          </w:p>
          <w:p w:rsidR="00FE2629" w:rsidRPr="00FE2629" w:rsidRDefault="00FE2629" w:rsidP="00FE2629">
            <w:r w:rsidRPr="00FE2629">
              <w:rPr>
                <w:lang w:val="en-GB"/>
              </w:rPr>
              <w:t> </w:t>
            </w:r>
          </w:p>
          <w:p w:rsidR="00FE2629" w:rsidRPr="00FE2629" w:rsidRDefault="00FE2629" w:rsidP="00FE2629">
            <w:r w:rsidRPr="00FE2629">
              <w:rPr>
                <w:lang w:val="en-GB"/>
              </w:rPr>
              <w:t>Best regards</w:t>
            </w:r>
          </w:p>
          <w:p w:rsidR="00FE2629" w:rsidRPr="00FE2629" w:rsidRDefault="00FE2629" w:rsidP="00FE2629">
            <w:r w:rsidRPr="00FE2629">
              <w:rPr>
                <w:lang w:val="en-GB"/>
              </w:rPr>
              <w:t>Enzo Peduzzi, Hans van Aalst</w:t>
            </w:r>
          </w:p>
          <w:p w:rsidR="00FE2629" w:rsidRDefault="00FE2629" w:rsidP="00FE2629"/>
        </w:tc>
      </w:tr>
    </w:tbl>
    <w:p w:rsidR="00ED3977" w:rsidRDefault="00CD21AD" w:rsidP="00FE2629"/>
    <w:sectPr w:rsidR="00ED3977" w:rsidSect="00FE2629">
      <w:pgSz w:w="16838" w:h="11906" w:orient="landscape"/>
      <w:pgMar w:top="568" w:right="536"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29"/>
    <w:rsid w:val="000E4626"/>
    <w:rsid w:val="00170EB8"/>
    <w:rsid w:val="00290304"/>
    <w:rsid w:val="00492359"/>
    <w:rsid w:val="005217E7"/>
    <w:rsid w:val="006427E9"/>
    <w:rsid w:val="00672A94"/>
    <w:rsid w:val="007D25F9"/>
    <w:rsid w:val="009A036C"/>
    <w:rsid w:val="00A74B83"/>
    <w:rsid w:val="00B27BB7"/>
    <w:rsid w:val="00CD21AD"/>
    <w:rsid w:val="00DB6137"/>
    <w:rsid w:val="00FE262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E26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E26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989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458</Words>
  <Characters>2611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 КАРД-СИСТЕМС</dc:creator>
  <cp:lastModifiedBy>spirit</cp:lastModifiedBy>
  <cp:revision>6</cp:revision>
  <dcterms:created xsi:type="dcterms:W3CDTF">2013-05-18T07:12:00Z</dcterms:created>
  <dcterms:modified xsi:type="dcterms:W3CDTF">2013-05-18T07:48:00Z</dcterms:modified>
</cp:coreProperties>
</file>