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04" w:rsidRPr="006E4F2A" w:rsidRDefault="006A7804" w:rsidP="006A7804">
      <w:pPr>
        <w:rPr>
          <w:rFonts w:ascii="Times New Roman" w:hAnsi="Times New Roman" w:cs="Times New Roman"/>
          <w:b/>
          <w:sz w:val="24"/>
          <w:szCs w:val="24"/>
        </w:rPr>
      </w:pPr>
      <w:r w:rsidRPr="006E4F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Публічна програма Генеральної асамблеї </w:t>
      </w:r>
      <w:proofErr w:type="spellStart"/>
      <w:r w:rsidRPr="006E4F2A">
        <w:rPr>
          <w:rFonts w:ascii="Times New Roman" w:hAnsi="Times New Roman" w:cs="Times New Roman"/>
          <w:b/>
          <w:sz w:val="24"/>
          <w:szCs w:val="24"/>
          <w:lang w:val="uk-UA"/>
        </w:rPr>
        <w:t>Євраларм</w:t>
      </w:r>
      <w:proofErr w:type="spellEnd"/>
      <w:r w:rsidRPr="006E4F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2013, 27 травня 2013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8646"/>
      </w:tblGrid>
      <w:tr w:rsidR="006A7804" w:rsidRPr="006E4F2A" w:rsidTr="006A7804">
        <w:tc>
          <w:tcPr>
            <w:tcW w:w="1668" w:type="dxa"/>
          </w:tcPr>
          <w:p w:rsidR="006A7804" w:rsidRPr="006E4F2A" w:rsidRDefault="006A7804" w:rsidP="006A780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14:00-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5:30</w:t>
            </w:r>
          </w:p>
        </w:tc>
        <w:tc>
          <w:tcPr>
            <w:tcW w:w="8646" w:type="dxa"/>
          </w:tcPr>
          <w:p w:rsidR="006A7804" w:rsidRPr="006E4F2A" w:rsidRDefault="006A7804" w:rsidP="006A780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Пленарне відкрите засідання (за участі запрошених членів УФІБ та гостей):</w:t>
            </w:r>
          </w:p>
        </w:tc>
      </w:tr>
    </w:tbl>
    <w:p w:rsidR="006A7804" w:rsidRPr="006E4F2A" w:rsidRDefault="006A780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E4F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A7804" w:rsidRPr="006E4F2A" w:rsidRDefault="006A7804" w:rsidP="006E4F2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A7804" w:rsidRPr="006E4F2A" w:rsidRDefault="006A7804" w:rsidP="006A7804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E4F2A">
        <w:rPr>
          <w:rFonts w:ascii="Times New Roman" w:hAnsi="Times New Roman" w:cs="Times New Roman"/>
          <w:b/>
          <w:sz w:val="24"/>
          <w:szCs w:val="24"/>
          <w:lang w:val="uk-UA"/>
        </w:rPr>
        <w:t>Політика у сфері індустрії безпеки – рік потому</w:t>
      </w:r>
    </w:p>
    <w:p w:rsidR="006A7804" w:rsidRPr="006E4F2A" w:rsidRDefault="006A7804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E4F2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Презентація генерального директора </w:t>
      </w:r>
      <w:proofErr w:type="spellStart"/>
      <w:r w:rsidRPr="006E4F2A">
        <w:rPr>
          <w:rFonts w:ascii="Times New Roman" w:hAnsi="Times New Roman" w:cs="Times New Roman"/>
          <w:i/>
          <w:sz w:val="24"/>
          <w:szCs w:val="24"/>
          <w:lang w:val="uk-UA"/>
        </w:rPr>
        <w:t>Євраларм</w:t>
      </w:r>
      <w:proofErr w:type="spellEnd"/>
      <w:r w:rsidRPr="006E4F2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E4F2A">
        <w:rPr>
          <w:rFonts w:ascii="Times New Roman" w:hAnsi="Times New Roman" w:cs="Times New Roman"/>
          <w:i/>
          <w:sz w:val="24"/>
          <w:szCs w:val="24"/>
          <w:lang w:val="uk-UA"/>
        </w:rPr>
        <w:t>Глена</w:t>
      </w:r>
      <w:proofErr w:type="spellEnd"/>
      <w:r w:rsidRPr="006E4F2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Дейла (</w:t>
      </w:r>
      <w:r w:rsidRPr="006E4F2A">
        <w:rPr>
          <w:rFonts w:ascii="Times New Roman" w:hAnsi="Times New Roman" w:cs="Times New Roman"/>
          <w:i/>
          <w:sz w:val="24"/>
          <w:szCs w:val="24"/>
          <w:lang w:val="en-US"/>
        </w:rPr>
        <w:t>Glen</w:t>
      </w:r>
      <w:r w:rsidRPr="006E4F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F2A">
        <w:rPr>
          <w:rFonts w:ascii="Times New Roman" w:hAnsi="Times New Roman" w:cs="Times New Roman"/>
          <w:i/>
          <w:sz w:val="24"/>
          <w:szCs w:val="24"/>
          <w:lang w:val="en-US"/>
        </w:rPr>
        <w:t>Dale</w:t>
      </w:r>
      <w:r w:rsidRPr="006E4F2A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7165"/>
      </w:tblGrid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The Security Industrial Policy - one year on</w:t>
            </w:r>
          </w:p>
          <w:p w:rsidR="00074754" w:rsidRPr="006E4F2A" w:rsidRDefault="00DF0AF4" w:rsidP="006E4F2A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Glen Dale / 27.05.2013</w:t>
            </w:r>
          </w:p>
        </w:tc>
        <w:tc>
          <w:tcPr>
            <w:tcW w:w="7165" w:type="dxa"/>
          </w:tcPr>
          <w:p w:rsidR="00DF0AF4" w:rsidRPr="006E4F2A" w:rsidRDefault="00DF0AF4" w:rsidP="00DF0AF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Політика у сфері індустрії безпеки </w:t>
            </w:r>
            <w:r w:rsidR="00887B49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 рік потому</w:t>
            </w:r>
          </w:p>
          <w:p w:rsidR="00DF0AF4" w:rsidRPr="006E4F2A" w:rsidRDefault="00DF0AF4" w:rsidP="006A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Глен</w:t>
            </w:r>
            <w:proofErr w:type="spellEnd"/>
            <w:r w:rsidRPr="006E4F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Дейл, генеральний директор </w:t>
            </w:r>
            <w:proofErr w:type="spellStart"/>
            <w:r w:rsidRPr="006E4F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Євраларм</w:t>
            </w:r>
            <w:proofErr w:type="spellEnd"/>
            <w:r w:rsidR="006A7804" w:rsidRPr="006E4F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, 2</w:t>
            </w:r>
            <w:r w:rsidRPr="006E4F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7.05.2013</w:t>
            </w:r>
          </w:p>
        </w:tc>
      </w:tr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Security Industrial Policy (SIP)</w:t>
            </w:r>
          </w:p>
          <w:p w:rsidR="00074754" w:rsidRPr="006E4F2A" w:rsidRDefault="00074754" w:rsidP="000747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Noordwijk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GA2012 -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Christoph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Kautz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(DG Enterprise) presented a preview of the SIP.</w:t>
            </w:r>
          </w:p>
          <w:p w:rsidR="00074754" w:rsidRPr="006E4F2A" w:rsidRDefault="00074754" w:rsidP="000747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July 30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th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2012 – SIP Action Plan for an innovative and competitive Sec. Ind. - released by the EU Commission</w:t>
            </w:r>
          </w:p>
          <w:p w:rsidR="00074754" w:rsidRPr="006E4F2A" w:rsidRDefault="003009A0" w:rsidP="00074754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74754" w:rsidRPr="006E4F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 xml:space="preserve">Commission </w:t>
              </w:r>
            </w:hyperlink>
            <w:hyperlink r:id="rId7" w:history="1">
              <w:r w:rsidR="00074754" w:rsidRPr="006E4F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Communication, of 30 July 2012 - Security Industrial Policy - Action Plan for an innovative and competitive Security Industry - COM(2012) 417 final </w:t>
              </w:r>
            </w:hyperlink>
          </w:p>
          <w:p w:rsidR="00074754" w:rsidRPr="006E4F2A" w:rsidRDefault="00074754" w:rsidP="00074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     </w:t>
            </w:r>
            <w:r w:rsidRPr="006E4F2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aim is to enhance growth and increase employment.</w:t>
            </w:r>
          </w:p>
          <w:p w:rsidR="00074754" w:rsidRPr="006E4F2A" w:rsidRDefault="00074754" w:rsidP="000747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Euralarm continue to forge strong links with DG </w:t>
            </w:r>
            <w:proofErr w:type="spellStart"/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Entr</w:t>
            </w:r>
            <w:proofErr w:type="spellEnd"/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. and those working on the subsequent phase 2 contracts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ECORYS, CEN/CENELEC, University of Maastricht and are working on a current phase 2 “Public consultation” </w:t>
            </w:r>
          </w:p>
          <w:p w:rsidR="00074754" w:rsidRPr="006E4F2A" w:rsidRDefault="00074754" w:rsidP="0007475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Euralarm have responded by clearly outlining their strategic position in the White Paper – released 14.5.2013</w:t>
            </w:r>
          </w:p>
          <w:p w:rsidR="00074754" w:rsidRPr="006E4F2A" w:rsidRDefault="00074754" w:rsidP="00074754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165" w:type="dxa"/>
          </w:tcPr>
          <w:p w:rsidR="00074754" w:rsidRPr="006E4F2A" w:rsidRDefault="00917F7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  <w:r w:rsidR="00887B49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у сфері Індустрії Безпеки (П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ІБ)</w:t>
            </w:r>
          </w:p>
          <w:p w:rsidR="00917F73" w:rsidRPr="006E4F2A" w:rsidRDefault="00917F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Нордвейк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генеральна асамблея 2012 – 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представник Єврокомісії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тоф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Каутц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DG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Enterprise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представив п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опередн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редакцію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</w:t>
            </w:r>
          </w:p>
          <w:p w:rsidR="00917F73" w:rsidRPr="006E4F2A" w:rsidRDefault="00917F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- 30 Липня 2012 – 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Єврокомісією опубліковано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дій 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ІБ для інноваційної та конкурентної Ін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стрії Безпеки:</w:t>
            </w:r>
          </w:p>
          <w:p w:rsidR="000931BC" w:rsidRPr="006E4F2A" w:rsidRDefault="003009A0" w:rsidP="00887B49">
            <w:pPr>
              <w:ind w:left="14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931BC" w:rsidRPr="006E4F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 xml:space="preserve">Commission </w:t>
              </w:r>
            </w:hyperlink>
            <w:hyperlink r:id="rId9" w:history="1">
              <w:r w:rsidR="000931BC" w:rsidRPr="006E4F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GB"/>
                </w:rPr>
                <w:t>Communication, of 30 July 2012 - Security Industrial Policy - Action Plan for an innovative and competitive Security Industry - COM(2012) 417 final </w:t>
              </w:r>
            </w:hyperlink>
          </w:p>
          <w:p w:rsidR="000931BC" w:rsidRPr="006E4F2A" w:rsidRDefault="000931B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Мета – сприяти зрост</w:t>
            </w:r>
            <w:r w:rsidR="00887B49"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анню ринку</w:t>
            </w:r>
            <w:r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та збільш</w:t>
            </w:r>
            <w:r w:rsidR="00887B49"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енню </w:t>
            </w:r>
            <w:r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зайнят</w:t>
            </w:r>
            <w:r w:rsidR="00887B49"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</w:t>
            </w:r>
            <w:r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</w:t>
            </w:r>
            <w:r w:rsidR="00887B49" w:rsidRPr="006E4F2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</w:p>
          <w:p w:rsidR="000931BC" w:rsidRPr="006E4F2A" w:rsidRDefault="000931BC" w:rsidP="000931B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продовжує тісну співпрацю з 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Єврокомісією (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="00887B4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5E4BB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підтримує її у роботі над контрактами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фази 2 -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ECORYS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CENELEC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Маастрихтський університет</w:t>
            </w:r>
            <w:r w:rsidR="005E4BB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ведеться робота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 поточною фазою 2 – «Публічні консультації»</w:t>
            </w:r>
          </w:p>
          <w:p w:rsidR="000931BC" w:rsidRPr="006E4F2A" w:rsidRDefault="000931BC" w:rsidP="000931B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417F0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цієї роботи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чітк</w:t>
            </w:r>
            <w:r w:rsidR="005E4BB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417F0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означив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сво</w:t>
            </w:r>
            <w:r w:rsidR="009417F0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позицію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Білій книзі</w:t>
            </w:r>
            <w:r w:rsidR="009417F0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анонсованій </w:t>
            </w:r>
            <w:r w:rsidR="0030608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  <w:r w:rsidR="009417F0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0608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5.2013</w:t>
            </w:r>
          </w:p>
          <w:p w:rsidR="00917F73" w:rsidRPr="006E4F2A" w:rsidRDefault="00917F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Security Industrial Paper (SIP)</w:t>
            </w:r>
          </w:p>
          <w:p w:rsidR="00074754" w:rsidRPr="006E4F2A" w:rsidRDefault="00074754" w:rsidP="0007475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Tackling the main issues:</w:t>
            </w:r>
          </w:p>
          <w:p w:rsidR="00074754" w:rsidRPr="006E4F2A" w:rsidRDefault="00074754" w:rsidP="00074754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Overcoming market fragmentation through –by the creation of EU wide / international standards, the harmonisation of EU certification / conformity assessment procedures.</w:t>
            </w:r>
          </w:p>
          <w:p w:rsidR="00074754" w:rsidRPr="006E4F2A" w:rsidRDefault="00074754" w:rsidP="00074754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Reducing the gap between research and the market – by aligning the funding programs and reviewing Intellectual property Rights (IPR) issues.</w:t>
            </w:r>
          </w:p>
          <w:p w:rsidR="006A7804" w:rsidRPr="006E4F2A" w:rsidRDefault="00074754" w:rsidP="006A7804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societal dimension of security technologies – by thoroughly assessing social impacts on fundamental rights through the R&amp;D phase.</w:t>
            </w:r>
          </w:p>
        </w:tc>
        <w:tc>
          <w:tcPr>
            <w:tcW w:w="7165" w:type="dxa"/>
          </w:tcPr>
          <w:p w:rsidR="00074754" w:rsidRPr="006E4F2A" w:rsidRDefault="0030608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 До</w:t>
            </w:r>
            <w:r w:rsidR="009417F0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кумент щодо П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ІБ</w:t>
            </w:r>
          </w:p>
          <w:p w:rsidR="00306089" w:rsidRPr="006E4F2A" w:rsidRDefault="003060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питання:</w:t>
            </w:r>
          </w:p>
          <w:p w:rsidR="00306089" w:rsidRPr="006E4F2A" w:rsidRDefault="00306089" w:rsidP="00306089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Подолання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фрагментованості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ринку шляхом створення загальноєвропейських/міжнародних стандартів, </w:t>
            </w:r>
            <w:r w:rsidR="000C74D2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гармонізації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європейських процедур сертифікації/оцінки відповідності.</w:t>
            </w:r>
          </w:p>
          <w:p w:rsidR="00306089" w:rsidRPr="006E4F2A" w:rsidRDefault="000C74D2" w:rsidP="00306089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Скорочення дистанції</w:t>
            </w:r>
            <w:r w:rsidR="0030608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C5ED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між дослідженнями та ринком шляхом об’єднання </w:t>
            </w:r>
            <w:r w:rsidR="00BC5F3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 фінансування та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відпрацювання питань у сфері </w:t>
            </w:r>
            <w:r w:rsidR="00BC5F3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 інтелектуальної власності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(ПІВ)</w:t>
            </w:r>
          </w:p>
          <w:p w:rsidR="00BC5F3A" w:rsidRPr="006E4F2A" w:rsidRDefault="000C74D2" w:rsidP="00FB4C2C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BC5F3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успільний вимір технологій безпеки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BC5F3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ретельна оцінка суспільних впливів на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фундаментальні </w:t>
            </w:r>
            <w:r w:rsidR="00BC5F3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права че</w:t>
            </w:r>
            <w:r w:rsidR="00FB4C2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 фазу науково-дослідних та дослідно-конструкторських робіт</w:t>
            </w:r>
          </w:p>
        </w:tc>
      </w:tr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SIP – Standardisation phase 2</w:t>
            </w:r>
          </w:p>
          <w:p w:rsidR="00074754" w:rsidRPr="006E4F2A" w:rsidRDefault="00074754" w:rsidP="0007475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standardisation roadmaps Phase 2 are being finalised. The approved CEN/CENELEC report is expected for end August. The dedicated websites are:</w:t>
            </w:r>
          </w:p>
          <w:p w:rsidR="00074754" w:rsidRPr="006E4F2A" w:rsidRDefault="003009A0" w:rsidP="000747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www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nen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nl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Evenementen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M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487-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CBRNE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074754" w:rsidRPr="006E4F2A" w:rsidRDefault="003009A0" w:rsidP="000747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</w:hyperlink>
            <w:hyperlink r:id="rId12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www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nen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nl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Evenementen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M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487-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Border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</w:hyperlink>
            <w:hyperlink r:id="rId13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security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074754" w:rsidRPr="006E4F2A" w:rsidRDefault="003009A0" w:rsidP="000747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www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nen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nl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Evenementen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M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487-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Crisis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civil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-.</w:t>
              </w:r>
            </w:hyperlink>
            <w:hyperlink r:id="rId15" w:history="1"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074754" w:rsidRPr="006E4F2A" w:rsidRDefault="00074754" w:rsidP="0007475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Crisis management/Civil Protection</w:t>
            </w:r>
          </w:p>
          <w:p w:rsidR="00074754" w:rsidRPr="006E4F2A" w:rsidRDefault="00074754" w:rsidP="00074754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74754" w:rsidRPr="006E4F2A" w:rsidRDefault="00074754" w:rsidP="00074754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Focussing on standards for communication as well as interoperability of command and control.</w:t>
            </w:r>
          </w:p>
          <w:p w:rsidR="00074754" w:rsidRPr="006E4F2A" w:rsidRDefault="00074754" w:rsidP="00074754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Euralarm is participating in the workshops</w:t>
            </w:r>
          </w:p>
          <w:p w:rsidR="00074754" w:rsidRPr="006E4F2A" w:rsidRDefault="00074754" w:rsidP="00074754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Euralarm also has </w:t>
            </w: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it’s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own demonstration project in “PEARS” working alongside the formal FP7 project from “Alert4All”</w:t>
            </w:r>
          </w:p>
          <w:p w:rsidR="00074754" w:rsidRPr="006E4F2A" w:rsidRDefault="00074754" w:rsidP="00074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5" w:type="dxa"/>
          </w:tcPr>
          <w:p w:rsidR="00074754" w:rsidRPr="006E4F2A" w:rsidRDefault="00BC5F3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4. </w:t>
            </w:r>
            <w:r w:rsidR="00BB51B8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ІБ – Стандартизація</w:t>
            </w:r>
            <w:r w:rsidR="00BB51B8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фаза 2</w:t>
            </w:r>
          </w:p>
          <w:p w:rsidR="00BC5F3A" w:rsidRPr="006E4F2A" w:rsidRDefault="00EE37D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C029A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над </w:t>
            </w:r>
            <w:r w:rsidR="00BB51B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дорожньою картою </w:t>
            </w:r>
            <w:r w:rsidR="00BC5F3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C029A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тандартизації у Фазі 2 близька до завершення.  Затверджений звіт </w:t>
            </w:r>
            <w:r w:rsidR="00BC5F3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9AE"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CEN</w:t>
            </w:r>
            <w:r w:rsidR="00C029AE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/</w:t>
            </w:r>
            <w:r w:rsidR="00C029AE"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CENELEC</w:t>
            </w:r>
            <w:r w:rsidR="00C029AE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очікується в кінці Серпня. Пов’язані </w:t>
            </w:r>
            <w:proofErr w:type="spellStart"/>
            <w:r w:rsidR="00C029AE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веб-ресурси</w:t>
            </w:r>
            <w:proofErr w:type="spellEnd"/>
            <w:r w:rsidR="00C029AE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</w:t>
            </w:r>
          </w:p>
          <w:p w:rsidR="00C029AE" w:rsidRPr="006E4F2A" w:rsidRDefault="003009A0" w:rsidP="00C029A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6" w:history="1"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www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nen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nl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Evenementen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M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487-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CBRNE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C029AE" w:rsidRPr="006E4F2A" w:rsidRDefault="003009A0" w:rsidP="00C029A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7" w:history="1"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</w:hyperlink>
            <w:hyperlink r:id="rId18" w:history="1"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www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nen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nl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Evenementen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M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487-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Border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</w:hyperlink>
            <w:hyperlink r:id="rId19" w:history="1"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security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C029AE" w:rsidRPr="006E4F2A" w:rsidRDefault="003009A0" w:rsidP="00C029A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www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nen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nl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Evenementen</w:t>
              </w:r>
              <w:proofErr w:type="spellEnd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M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487-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Crisis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civil</w:t>
              </w:r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-.</w:t>
              </w:r>
            </w:hyperlink>
            <w:hyperlink r:id="rId21" w:history="1">
              <w:proofErr w:type="spellStart"/>
              <w:r w:rsidR="00C029AE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C029AE" w:rsidRPr="006E4F2A" w:rsidRDefault="00234809" w:rsidP="00EE37D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 w:rsidR="00F150B2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надзвичайних ситуаціях</w:t>
            </w:r>
            <w:r w:rsidR="00C029A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150B2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Цивільна</w:t>
            </w:r>
            <w:r w:rsidR="00C029A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50B2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оборона</w:t>
            </w:r>
            <w:r w:rsidR="00EE37D6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EE37D6" w:rsidRPr="006E4F2A" w:rsidRDefault="00EE37D6" w:rsidP="00EE37D6">
            <w:pPr>
              <w:pStyle w:val="a6"/>
              <w:ind w:left="40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50FA" w:rsidRPr="006E4F2A" w:rsidRDefault="005750FA" w:rsidP="00EE37D6">
            <w:pPr>
              <w:pStyle w:val="a6"/>
              <w:numPr>
                <w:ilvl w:val="0"/>
                <w:numId w:val="13"/>
              </w:numPr>
              <w:ind w:left="754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Акцент на стандартах </w:t>
            </w:r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комунікаці</w:t>
            </w:r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йних рішень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інтероперабельність</w:t>
            </w:r>
            <w:proofErr w:type="spellEnd"/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(сумісність) команд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</w:p>
          <w:p w:rsidR="005750FA" w:rsidRPr="006E4F2A" w:rsidRDefault="005750FA" w:rsidP="00EE37D6">
            <w:pPr>
              <w:pStyle w:val="a6"/>
              <w:numPr>
                <w:ilvl w:val="0"/>
                <w:numId w:val="13"/>
              </w:numPr>
              <w:ind w:left="754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бере участь </w:t>
            </w:r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ідповідних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A5F5C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робочих групах </w:t>
            </w:r>
          </w:p>
          <w:p w:rsidR="005750FA" w:rsidRPr="006E4F2A" w:rsidRDefault="005750FA" w:rsidP="002463EA">
            <w:pPr>
              <w:pStyle w:val="a6"/>
              <w:numPr>
                <w:ilvl w:val="0"/>
                <w:numId w:val="13"/>
              </w:numPr>
              <w:ind w:left="754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Окрім цього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власний демонстраційний проект у «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(Системи громадського оповіщення та реагування у надзвичайних ситуаціях),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 працює поряд із проектом 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Alert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((Сповіщення для всіх») 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7-ї 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рамкової програми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SIP – harmonised certification</w:t>
            </w:r>
          </w:p>
          <w:p w:rsidR="00074754" w:rsidRPr="006E4F2A" w:rsidRDefault="00074754" w:rsidP="0007475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Public Consultations on harmonised certification procedures for alarm systems and aviation screening:</w:t>
            </w:r>
          </w:p>
          <w:p w:rsidR="00074754" w:rsidRPr="006E4F2A" w:rsidRDefault="003009A0" w:rsidP="0007475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2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http://ec.europa.eu/enterprise/policies/security/industrial-policy/consultation-on-airport-screening-equipment/</w:t>
              </w:r>
            </w:hyperlink>
            <w:hyperlink r:id="rId23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index_en.htm</w:t>
              </w:r>
            </w:hyperlink>
          </w:p>
          <w:p w:rsidR="00074754" w:rsidRPr="006E4F2A" w:rsidRDefault="003009A0" w:rsidP="0007475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4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http://ec.europa.eu/enterprise/policies/security/industrial-policy/consultation-on-alarm-systems/index_en.htm</w:t>
              </w:r>
            </w:hyperlink>
          </w:p>
          <w:p w:rsidR="00074754" w:rsidRPr="006E4F2A" w:rsidRDefault="00074754" w:rsidP="00074754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Workshop on certification of alarm systems – Q3/Q4 </w:t>
            </w:r>
          </w:p>
          <w:p w:rsidR="00074754" w:rsidRPr="006E4F2A" w:rsidRDefault="00074754" w:rsidP="00074754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Adoption of the proposals is scheduled for 2014. </w:t>
            </w:r>
          </w:p>
          <w:p w:rsidR="00074754" w:rsidRPr="006E4F2A" w:rsidRDefault="00074754" w:rsidP="00074754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Public online questionnaire released for July 2013 completion</w:t>
            </w:r>
          </w:p>
          <w:p w:rsidR="00074754" w:rsidRPr="006E4F2A" w:rsidRDefault="003009A0" w:rsidP="00074754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5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http://ec.europa.eu/enterprise/policies/security/industrial-policy/consultation-on-alarm-systems/index_en.htm           </w:t>
              </w:r>
            </w:hyperlink>
          </w:p>
          <w:p w:rsidR="00885AF6" w:rsidRPr="006E4F2A" w:rsidRDefault="00885AF6" w:rsidP="00885AF6">
            <w:pPr>
              <w:ind w:left="144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5" w:type="dxa"/>
          </w:tcPr>
          <w:p w:rsidR="00074754" w:rsidRPr="006E4F2A" w:rsidRDefault="006C542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 П</w:t>
            </w:r>
            <w:r w:rsidR="005750FA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 – 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гармонізації у сфері сертифікації</w:t>
            </w:r>
          </w:p>
          <w:p w:rsidR="005750FA" w:rsidRPr="006E4F2A" w:rsidRDefault="005750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Публічні консультації щодо 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гармонізованих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процедур </w:t>
            </w:r>
            <w:r w:rsidR="00C9460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сертифікації для систем </w:t>
            </w:r>
            <w:r w:rsidR="006C542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охоронної </w:t>
            </w:r>
            <w:r w:rsidR="00C9460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сигналізації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6A7804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доглядових систем на повітряному пасажирському транспорті:</w:t>
            </w:r>
          </w:p>
          <w:p w:rsidR="00C94608" w:rsidRPr="006E4F2A" w:rsidRDefault="003009A0" w:rsidP="00C9460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26" w:history="1"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enterprise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policies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security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industrial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policy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consultation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on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airport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screening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equipment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</w:hyperlink>
            <w:hyperlink r:id="rId27" w:history="1"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_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C94608" w:rsidRPr="006E4F2A" w:rsidRDefault="003009A0" w:rsidP="00C946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enterprise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policies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security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industrial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policy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consultation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on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alarm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systems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_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</w:hyperlink>
          </w:p>
          <w:p w:rsidR="00C94608" w:rsidRPr="006E4F2A" w:rsidRDefault="006A7804" w:rsidP="00C9460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робочої групи </w:t>
            </w:r>
            <w:r w:rsidR="00C9460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сертифікації систем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охоронної </w:t>
            </w:r>
            <w:r w:rsidR="00C9460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сигналізації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 або 4 квартал 2013</w:t>
            </w:r>
          </w:p>
          <w:p w:rsidR="00C94608" w:rsidRPr="006E4F2A" w:rsidRDefault="00C94608" w:rsidP="00C9460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Прийняття </w:t>
            </w:r>
            <w:r w:rsidR="006A7804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щодо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пропозицій заплановано на 2014 рік</w:t>
            </w:r>
          </w:p>
          <w:p w:rsidR="00C94608" w:rsidRPr="006E4F2A" w:rsidRDefault="00C94608" w:rsidP="00C94608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Публічне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готується до випуску на липень 2013 року</w:t>
            </w:r>
          </w:p>
          <w:p w:rsidR="00C94608" w:rsidRDefault="003009A0" w:rsidP="000135C0">
            <w:pPr>
              <w:numPr>
                <w:ilvl w:val="1"/>
                <w:numId w:val="6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29" w:history="1"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enterprise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policies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security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industrial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policy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consultation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on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alarm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systems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_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  <w:r w:rsidR="00C94608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           </w:t>
              </w:r>
            </w:hyperlink>
          </w:p>
          <w:p w:rsidR="000135C0" w:rsidRPr="000135C0" w:rsidRDefault="000135C0" w:rsidP="000135C0">
            <w:pPr>
              <w:ind w:left="144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EE37D6" w:rsidRPr="000135C0" w:rsidRDefault="00EE37D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135C0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7165"/>
      </w:tblGrid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SIP – harmonised certification</w:t>
            </w:r>
          </w:p>
          <w:p w:rsidR="00074754" w:rsidRPr="006E4F2A" w:rsidRDefault="00074754" w:rsidP="0007475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SIP expressly mentions “</w:t>
            </w: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CertAlarm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” as an industry led pan-European certification scheme.</w:t>
            </w:r>
          </w:p>
          <w:p w:rsidR="00074754" w:rsidRPr="006E4F2A" w:rsidRDefault="00074754" w:rsidP="0007475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CertAlarm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is an Industry / Euralarm based initiative.</w:t>
            </w:r>
          </w:p>
          <w:p w:rsidR="00074754" w:rsidRPr="006E4F2A" w:rsidRDefault="00074754" w:rsidP="0007475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Online questionnaire to gather information for an impact assessment and to evaluate benefits – closes 10.7.2013</w:t>
            </w:r>
          </w:p>
          <w:p w:rsidR="00074754" w:rsidRPr="006E4F2A" w:rsidRDefault="00074754" w:rsidP="00074754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Potential industry saving of 29M Euros per year &amp; faster introduction</w:t>
            </w:r>
          </w:p>
          <w:p w:rsidR="00074754" w:rsidRPr="006E4F2A" w:rsidRDefault="00074754" w:rsidP="0007475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Euralarm’s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response is available on the website – a “standards-based approach” supporting a Directive.</w:t>
            </w:r>
          </w:p>
          <w:p w:rsidR="00074754" w:rsidRPr="006E4F2A" w:rsidRDefault="00074754" w:rsidP="0007475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EU Commission welcomes as many replies as possible.</w:t>
            </w:r>
          </w:p>
          <w:p w:rsidR="00074754" w:rsidRPr="006E4F2A" w:rsidRDefault="00074754" w:rsidP="0007475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This is our opportunity to forge a single pan-European certification scheme: Members – motivate your members</w:t>
            </w:r>
          </w:p>
          <w:p w:rsidR="00074754" w:rsidRPr="006E4F2A" w:rsidRDefault="003009A0" w:rsidP="00074754">
            <w:pPr>
              <w:numPr>
                <w:ilvl w:val="1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30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http://ec.europa.eu/enterprise/policies/security/industrial-policy/consultation-on-alarm-systems/index_en.htm           </w:t>
              </w:r>
            </w:hyperlink>
          </w:p>
          <w:p w:rsidR="00074754" w:rsidRPr="006E4F2A" w:rsidRDefault="00074754" w:rsidP="000747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65" w:type="dxa"/>
          </w:tcPr>
          <w:p w:rsidR="00074754" w:rsidRPr="006E4F2A" w:rsidRDefault="00C9460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 </w:t>
            </w:r>
            <w:r w:rsidR="00EE37D6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 – </w:t>
            </w:r>
            <w:r w:rsidR="00EE37D6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гармонізована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сертифікація</w:t>
            </w:r>
          </w:p>
          <w:p w:rsidR="00544163" w:rsidRPr="006E4F2A" w:rsidRDefault="00EE37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</w:t>
            </w:r>
            <w:r w:rsidR="00544163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ІБ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містить однозначні</w:t>
            </w:r>
            <w:r w:rsidR="00544163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посилання на «</w:t>
            </w:r>
            <w:proofErr w:type="spellStart"/>
            <w:r w:rsidR="00544163"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CertAlarm</w:t>
            </w:r>
            <w:proofErr w:type="spellEnd"/>
            <w:r w:rsidR="00544163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як загальноєвропейськ</w:t>
            </w:r>
            <w:r w:rsidR="0072630D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систему </w:t>
            </w:r>
            <w:r w:rsidR="00544163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сертифікації</w:t>
            </w:r>
          </w:p>
          <w:p w:rsidR="0072630D" w:rsidRPr="006E4F2A" w:rsidRDefault="00726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CertAlarm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це ініціатива Індустрії/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</w:p>
          <w:p w:rsidR="0072630D" w:rsidRPr="006E4F2A" w:rsidRDefault="00726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Онлайн-опитування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зібрати інформацію щодо оцінки впливу та </w:t>
            </w:r>
            <w:r w:rsidR="00EE37D6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визначення переваг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до 10.7.2013</w:t>
            </w:r>
          </w:p>
          <w:p w:rsidR="00EE37D6" w:rsidRPr="006E4F2A" w:rsidRDefault="00726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- Перспектива заощадження 29 мільйонів євро на рік та більш швидк</w:t>
            </w:r>
            <w:r w:rsidR="00EE37D6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впровадження</w:t>
            </w:r>
            <w:r w:rsidR="00EE37D6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(продукції)</w:t>
            </w:r>
          </w:p>
          <w:p w:rsidR="0072630D" w:rsidRPr="006E4F2A" w:rsidRDefault="00726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Відповідь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доступна на сайті – «підхід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опорою на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підтримку відповідної Директиви</w:t>
            </w:r>
          </w:p>
          <w:p w:rsidR="0072630D" w:rsidRPr="006E4F2A" w:rsidRDefault="00726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Єврокомісія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вітає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якомога більшу кількість відповідей</w:t>
            </w:r>
          </w:p>
          <w:p w:rsidR="0072630D" w:rsidRPr="006E4F2A" w:rsidRDefault="00726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Це наша можливість створити єдину загальноєвропейську систему сертифікації :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членів </w:t>
            </w:r>
            <w:proofErr w:type="spellStart"/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прохання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мотиву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вати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своїх членів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участі:</w:t>
            </w:r>
          </w:p>
          <w:p w:rsidR="0072630D" w:rsidRPr="006E4F2A" w:rsidRDefault="006232E8" w:rsidP="006232E8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hyperlink r:id="rId31" w:history="1"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enterprise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policies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security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industrial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policy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consultation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on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alarm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systems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_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</w:t>
              </w:r>
              <w:proofErr w:type="spellEnd"/>
              <w:r w:rsidR="0072630D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           </w:t>
              </w:r>
            </w:hyperlink>
          </w:p>
          <w:p w:rsidR="0072630D" w:rsidRPr="006E4F2A" w:rsidRDefault="007263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SIP – Third Party Liability</w:t>
            </w:r>
          </w:p>
          <w:p w:rsidR="00074754" w:rsidRPr="006E4F2A" w:rsidRDefault="00074754" w:rsidP="0007475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Study on Third Party Limited Liability is on-going. A small stakeholder workshop is planned for 12th September in Brussels to discuss the findings of the draft final report.</w:t>
            </w:r>
          </w:p>
          <w:p w:rsidR="00074754" w:rsidRPr="006E4F2A" w:rsidRDefault="003009A0" w:rsidP="0007475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32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http://ted.europa.eu/udl?uri=TED:NOTICE:329625-2012:TEXT:EN:HTML&amp;ticket=ST-95494-5vcKs04PzuJRbQf0gJ3nzKlEaGx1WC7zZn7Pyk2Y4kzO-CDPpTLi1uVzlMEIdfbszzjW-</w:t>
              </w:r>
            </w:hyperlink>
            <w:hyperlink r:id="rId33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yzlFtd15CBzepmeWmjT5kQ</w:t>
              </w:r>
            </w:hyperlink>
          </w:p>
          <w:p w:rsidR="00074754" w:rsidRPr="006E4F2A" w:rsidRDefault="00074754" w:rsidP="0007475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Unclear if a legal tool such as the US Safety Act is required for Europe</w:t>
            </w:r>
          </w:p>
          <w:p w:rsidR="00074754" w:rsidRPr="006E4F2A" w:rsidRDefault="00074754" w:rsidP="0007475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Euralarm have met with research team and will participate in September workshop. Liability linked to relevant performance standards may be a solution.</w:t>
            </w:r>
          </w:p>
          <w:p w:rsidR="00074754" w:rsidRPr="006E4F2A" w:rsidRDefault="00074754" w:rsidP="0007475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5" w:type="dxa"/>
          </w:tcPr>
          <w:p w:rsidR="00074754" w:rsidRPr="006E4F2A" w:rsidRDefault="0072630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7. </w:t>
            </w:r>
            <w:r w:rsidR="006232E8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 </w:t>
            </w:r>
            <w:r w:rsidR="007339C5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339C5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Відповідальність третьої сторони</w:t>
            </w:r>
          </w:p>
          <w:p w:rsidR="007339C5" w:rsidRPr="006E4F2A" w:rsidRDefault="007339C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Триває д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ослідження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обмеженої відпові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дальності третьої сторони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12 вересня в Брюсселі заплановане засідання н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евелик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ої робочої групи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зацікавлених осіб, на якому відбудеться обговорення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результатів дослідження, що містіться у проекті звіту</w:t>
            </w:r>
          </w:p>
          <w:p w:rsidR="007339C5" w:rsidRPr="006E4F2A" w:rsidRDefault="007339C5" w:rsidP="007339C5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  </w:t>
            </w:r>
            <w:hyperlink r:id="rId34" w:history="1"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ted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udl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?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uri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=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TED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NOTICE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:329625-2012: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TEXT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HTML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&amp;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ticket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=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ST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-95494-5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vcKs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04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PzuJRbQf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0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gJ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3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nzKlEaGx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1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WC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7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zZn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7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Pyk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2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Y</w:t>
              </w:r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4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kzO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CDPpTLi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1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uVzlMEIdfbszzjW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-</w:t>
              </w:r>
            </w:hyperlink>
            <w:hyperlink r:id="rId35" w:history="1"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yzlFtd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15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CBzepmeWmjT</w:t>
              </w:r>
              <w:proofErr w:type="spellEnd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5</w:t>
              </w:r>
              <w:proofErr w:type="spellStart"/>
              <w:r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kQ</w:t>
              </w:r>
              <w:proofErr w:type="spellEnd"/>
            </w:hyperlink>
          </w:p>
          <w:p w:rsidR="007339C5" w:rsidRPr="006E4F2A" w:rsidRDefault="007339C5" w:rsidP="007339C5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Наразі не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рішення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чи потрібний для Європи правовий механізм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подібний до Закону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США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безпеку </w:t>
            </w:r>
          </w:p>
          <w:p w:rsidR="007339C5" w:rsidRPr="006E4F2A" w:rsidRDefault="007339C5" w:rsidP="005A604E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зустрівся з командою дослідників та візьме участь у </w:t>
            </w:r>
            <w:r w:rsidR="006232E8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робочої групи у вересні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5A604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Можливим 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="005A604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може бути </w:t>
            </w:r>
            <w:r w:rsidR="005A604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впровадження відповідально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="005A604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з використанням 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</w:t>
            </w:r>
            <w:r w:rsidR="005A604E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на технічні характеристики обладнання</w:t>
            </w:r>
          </w:p>
        </w:tc>
      </w:tr>
    </w:tbl>
    <w:p w:rsidR="006232E8" w:rsidRPr="006E4F2A" w:rsidRDefault="006232E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E4F2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7621"/>
        <w:gridCol w:w="7165"/>
      </w:tblGrid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SIP – Horizon 2020 research</w:t>
            </w:r>
          </w:p>
          <w:p w:rsidR="00074754" w:rsidRPr="006E4F2A" w:rsidRDefault="00074754" w:rsidP="0007475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Upcoming publication of the first call for proposals for security research in Horizon 2020 (for November 2013).</w:t>
            </w:r>
          </w:p>
          <w:p w:rsidR="00074754" w:rsidRPr="006E4F2A" w:rsidRDefault="00074754" w:rsidP="0007475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Negotiations of Horizon 2020 are continuing between Council, European Parliament and the Commission. The planned timeline can be found here:</w:t>
            </w:r>
          </w:p>
          <w:p w:rsidR="00074754" w:rsidRPr="006E4F2A" w:rsidRDefault="00074754" w:rsidP="00074754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74754" w:rsidRPr="006E4F2A" w:rsidRDefault="003009A0" w:rsidP="0007475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research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horizon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2020/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_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cfm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?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pg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=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2020-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timeline</w:t>
              </w:r>
            </w:hyperlink>
          </w:p>
          <w:p w:rsidR="00074754" w:rsidRPr="006E4F2A" w:rsidRDefault="00074754" w:rsidP="0007475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At the</w:t>
            </w:r>
            <w:proofErr w:type="gram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  same</w:t>
            </w:r>
            <w:proofErr w:type="gram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time advisory groups for H2020 are currently being composed. More information found here:</w:t>
            </w:r>
          </w:p>
          <w:p w:rsidR="00074754" w:rsidRPr="006E4F2A" w:rsidRDefault="003009A0" w:rsidP="0007475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://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research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horizon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2020/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_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cfm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?</w:t>
              </w:r>
              <w:proofErr w:type="spellStart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pg</w:t>
              </w:r>
              <w:proofErr w:type="spellEnd"/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=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</w:t>
              </w:r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2020-</w:t>
              </w:r>
            </w:hyperlink>
            <w:hyperlink r:id="rId38" w:history="1">
              <w:r w:rsidR="00074754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experts</w:t>
              </w:r>
            </w:hyperlink>
          </w:p>
          <w:p w:rsidR="00074754" w:rsidRPr="006E4F2A" w:rsidRDefault="00074754" w:rsidP="0007475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Euralarm could potentially drive a “CSA” (Co-ordination and Support Program) within H2020 program or monitor relevant programs for participation.</w:t>
            </w:r>
          </w:p>
          <w:p w:rsidR="00074754" w:rsidRPr="006E4F2A" w:rsidRDefault="00074754" w:rsidP="00074754">
            <w:pPr>
              <w:numPr>
                <w:ilvl w:val="1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6E4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e.g</w:t>
            </w:r>
            <w:proofErr w:type="gramEnd"/>
            <w:r w:rsidRPr="006E4F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. FP7 Development of statistical data on the European Security and Technological Industrial Base – Budget 750,000 Euros.</w:t>
            </w:r>
          </w:p>
          <w:p w:rsidR="00074754" w:rsidRPr="006E4F2A" w:rsidRDefault="00074754" w:rsidP="00074754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7165" w:type="dxa"/>
          </w:tcPr>
          <w:p w:rsidR="00074754" w:rsidRPr="006E4F2A" w:rsidRDefault="0063702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8. </w:t>
            </w:r>
            <w:r w:rsidR="002463EA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 – Дослідження </w:t>
            </w:r>
            <w:r w:rsidR="002463EA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рамках рамкової програми 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«Перспектив</w:t>
            </w:r>
            <w:r w:rsidR="002463EA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2020»</w:t>
            </w:r>
          </w:p>
          <w:p w:rsidR="00637029" w:rsidRPr="006E4F2A" w:rsidRDefault="006370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Публікація першого оголошення прийому пропозицій 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досліджень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сфері безпеки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«Перспектив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2020» (Листопад 2013)</w:t>
            </w:r>
          </w:p>
          <w:p w:rsidR="00637029" w:rsidRPr="006E4F2A" w:rsidRDefault="002463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Переговори щодо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«Перспектив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2020» продовжуються між Радою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Європи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Європарламентом та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Єврок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омісією.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заплановані 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637029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можна подивитись тут:</w:t>
            </w:r>
          </w:p>
          <w:p w:rsidR="00637029" w:rsidRPr="006E4F2A" w:rsidRDefault="003009A0" w:rsidP="00637029">
            <w:pPr>
              <w:ind w:left="7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9" w:history="1"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research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horizon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2020/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_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cfm</w:t>
              </w:r>
              <w:proofErr w:type="spellEnd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?</w:t>
              </w:r>
              <w:proofErr w:type="spellStart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pg</w:t>
              </w:r>
              <w:proofErr w:type="spellEnd"/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=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2020-</w:t>
              </w:r>
              <w:r w:rsidR="00637029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timeline</w:t>
              </w:r>
            </w:hyperlink>
          </w:p>
          <w:p w:rsidR="00637029" w:rsidRPr="006E4F2A" w:rsidRDefault="00637029" w:rsidP="005A007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Тим часом </w:t>
            </w:r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консультаційні групи 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</w:t>
            </w:r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«Перспектив</w:t>
            </w:r>
            <w:r w:rsidR="002463EA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2020» вже формуються. Більше інформації тут:</w:t>
            </w:r>
          </w:p>
          <w:p w:rsidR="005A0077" w:rsidRPr="006E4F2A" w:rsidRDefault="003009A0" w:rsidP="005A00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40" w:history="1"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http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://</w:t>
              </w:r>
              <w:proofErr w:type="spellStart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ec</w:t>
              </w:r>
              <w:proofErr w:type="spellEnd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europa</w:t>
              </w:r>
              <w:proofErr w:type="spellEnd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eu</w:t>
              </w:r>
              <w:proofErr w:type="spellEnd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research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/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horizon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2020/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index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_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en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proofErr w:type="spellStart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cfm</w:t>
              </w:r>
              <w:proofErr w:type="spellEnd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?</w:t>
              </w:r>
              <w:proofErr w:type="spellStart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pg</w:t>
              </w:r>
              <w:proofErr w:type="spellEnd"/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=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h</w:t>
              </w:r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2020-</w:t>
              </w:r>
            </w:hyperlink>
            <w:hyperlink r:id="rId41" w:history="1">
              <w:r w:rsidR="005A0077" w:rsidRPr="006E4F2A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GB"/>
                </w:rPr>
                <w:t>experts</w:t>
              </w:r>
            </w:hyperlink>
          </w:p>
          <w:p w:rsidR="005A0077" w:rsidRPr="006E4F2A" w:rsidRDefault="005A0077" w:rsidP="005A007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міг би </w:t>
            </w:r>
            <w:proofErr w:type="spellStart"/>
            <w:r w:rsidR="00D754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модерувати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програму </w:t>
            </w:r>
            <w:r w:rsidR="00D754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«Координація та підтримка»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складову частину «Перспектив</w:t>
            </w:r>
            <w:r w:rsidR="00D754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2020» </w:t>
            </w:r>
            <w:r w:rsidR="00D754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754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моніторити</w:t>
            </w:r>
            <w:proofErr w:type="spellEnd"/>
            <w:r w:rsidR="00D754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</w:t>
            </w:r>
            <w:r w:rsidR="00D754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можливої участі у них</w:t>
            </w:r>
          </w:p>
          <w:p w:rsidR="005A0077" w:rsidRPr="006E4F2A" w:rsidRDefault="00D754B5" w:rsidP="00D754B5">
            <w:pPr>
              <w:pStyle w:val="a6"/>
              <w:numPr>
                <w:ilvl w:val="0"/>
                <w:numId w:val="13"/>
              </w:numPr>
              <w:ind w:left="754" w:right="56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наприклад, </w:t>
            </w:r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Оброблення статистичних даних з Європейської Безпеки та Технологічної Індустріальної Бази – бюджет 750 </w:t>
            </w:r>
            <w:proofErr w:type="spellStart"/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тис.євро</w:t>
            </w:r>
            <w:proofErr w:type="spellEnd"/>
            <w:r w:rsidR="005A0077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74754" w:rsidRPr="006E4F2A" w:rsidTr="007339C5">
        <w:tc>
          <w:tcPr>
            <w:tcW w:w="7621" w:type="dxa"/>
          </w:tcPr>
          <w:p w:rsidR="00074754" w:rsidRPr="006E4F2A" w:rsidRDefault="00074754" w:rsidP="0007475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SIP</w:t>
            </w: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– </w:t>
            </w: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Euralarm</w:t>
            </w: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White</w:t>
            </w: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Paper</w:t>
            </w:r>
          </w:p>
          <w:p w:rsidR="00074754" w:rsidRPr="006E4F2A" w:rsidRDefault="00074754" w:rsidP="0007475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Euralarm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have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been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working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over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past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9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months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to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clearly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establish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identify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and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publish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their key strategic positions with respect to SIP and other EU initiatives – these are now published in the White Paper</w:t>
            </w:r>
          </w:p>
          <w:p w:rsidR="00074754" w:rsidRPr="006E4F2A" w:rsidRDefault="00074754" w:rsidP="0007475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White Paper was released to the press at IFSEC &amp; copied to all members</w:t>
            </w:r>
          </w:p>
          <w:p w:rsidR="00074754" w:rsidRPr="006E4F2A" w:rsidRDefault="00074754" w:rsidP="0007475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White Paper has been sent to contacts at DG Enterprise, DG Market, DG Trade and SIP phase 2 partners</w:t>
            </w:r>
          </w:p>
          <w:p w:rsidR="00074754" w:rsidRPr="006E4F2A" w:rsidRDefault="00074754" w:rsidP="0007475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This is a key focus at the Euralarm GA – President Marc Chabaud will outline our work</w:t>
            </w:r>
          </w:p>
          <w:p w:rsidR="00074754" w:rsidRPr="006E4F2A" w:rsidRDefault="00074754" w:rsidP="0007475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Workshop 28.5.2013 to hear your views on next steps</w:t>
            </w:r>
          </w:p>
          <w:p w:rsidR="00074754" w:rsidRPr="006E4F2A" w:rsidRDefault="00074754" w:rsidP="0007475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Conference in Brussels – 24.9.2013 – Save the Date!</w:t>
            </w:r>
          </w:p>
          <w:p w:rsidR="00074754" w:rsidRPr="006E4F2A" w:rsidRDefault="00074754" w:rsidP="0007475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5" w:type="dxa"/>
          </w:tcPr>
          <w:p w:rsidR="00074754" w:rsidRPr="006E4F2A" w:rsidRDefault="005A00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9. </w:t>
            </w:r>
            <w:r w:rsidR="00D754B5"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 – Біла книга </w:t>
            </w:r>
            <w:proofErr w:type="spellStart"/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5A0077" w:rsidRPr="006E4F2A" w:rsidRDefault="005A00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Останні 9 місяців </w:t>
            </w:r>
            <w:proofErr w:type="spellStart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працює над тим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щоб чітко визначити та оприлюднити свої ключові стратегічні позиції щодо 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ІБ та інших ініціатив ЄС – зараз вони 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публік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овані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Білій книзі. </w:t>
            </w:r>
          </w:p>
          <w:p w:rsidR="005A0077" w:rsidRPr="006E4F2A" w:rsidRDefault="005A0077" w:rsidP="00FD60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Біл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книг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</w:t>
            </w:r>
            <w:r w:rsidR="00FD60D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оприлюднено</w:t>
            </w:r>
            <w:r w:rsidR="00FD60D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прес-конференції </w:t>
            </w:r>
            <w:r w:rsidR="00FD60D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виставці </w:t>
            </w:r>
            <w:r w:rsidR="00FD60D1" w:rsidRPr="006E4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IFSEC</w:t>
            </w:r>
            <w:r w:rsidR="00FD60D1" w:rsidRPr="006E4F2A">
              <w:rPr>
                <w:rFonts w:ascii="Times New Roman" w:hAnsi="Times New Roman" w:cs="Times New Roman"/>
                <w:sz w:val="24"/>
                <w:szCs w:val="24"/>
              </w:rPr>
              <w:t>, коп</w:t>
            </w:r>
            <w:proofErr w:type="spellStart"/>
            <w:r w:rsidR="00FD60D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</w:t>
            </w:r>
            <w:proofErr w:type="spellEnd"/>
            <w:r w:rsidR="00FD60D1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зроблено для всіх членів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Євраларм</w:t>
            </w:r>
            <w:proofErr w:type="spellEnd"/>
          </w:p>
          <w:p w:rsidR="00FD60D1" w:rsidRPr="006E4F2A" w:rsidRDefault="00FD60D1" w:rsidP="00FD60D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Біл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книг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бул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розіслан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9511B5" w:rsidRPr="006E4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Єврокомісії (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DG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Enterprise</w:t>
            </w:r>
            <w:r w:rsidR="009511B5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DG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Market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DG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Trade</w:t>
            </w:r>
            <w:r w:rsidR="009511B5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партнерам у </w:t>
            </w:r>
            <w:r w:rsidR="006E4F2A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роботі щодо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фаз</w:t>
            </w:r>
            <w:r w:rsidR="006E4F2A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 2 П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ІБ</w:t>
            </w:r>
          </w:p>
          <w:p w:rsidR="00FD60D1" w:rsidRPr="006E4F2A" w:rsidRDefault="00FD60D1" w:rsidP="00FD60D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-Це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ключове питання на ГА </w:t>
            </w: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Євраларм</w:t>
            </w:r>
            <w:proofErr w:type="spellEnd"/>
            <w:r w:rsidR="006E4F2A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-2013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Президент </w:t>
            </w:r>
            <w:proofErr w:type="spellStart"/>
            <w:r w:rsidR="006E4F2A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Євраларм</w:t>
            </w:r>
            <w:proofErr w:type="spellEnd"/>
            <w:r w:rsidR="006E4F2A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Марк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Шабо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виступить з оглядом </w:t>
            </w:r>
            <w:r w:rsidR="006E4F2A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цієї 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нашої роботи</w:t>
            </w:r>
          </w:p>
          <w:p w:rsidR="00FD60D1" w:rsidRPr="006E4F2A" w:rsidRDefault="00FD60D1" w:rsidP="00FD60D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6E4F2A"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Засідання одного з круглих столів 28.05.2013 буде присвячене</w:t>
            </w: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обговоренню ваших поглядів стосовно подальших кроків</w:t>
            </w:r>
          </w:p>
          <w:p w:rsidR="00FD60D1" w:rsidRPr="006E4F2A" w:rsidRDefault="00FD60D1" w:rsidP="00FD60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Конференія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Брюселі</w:t>
            </w:r>
            <w:proofErr w:type="spellEnd"/>
            <w:r w:rsidRPr="006E4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відбудеться 24.09.14 – заплануйте собі цей день</w:t>
            </w:r>
          </w:p>
        </w:tc>
      </w:tr>
    </w:tbl>
    <w:p w:rsidR="007339C5" w:rsidRPr="006E4F2A" w:rsidRDefault="007339C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339C5" w:rsidRPr="006E4F2A" w:rsidSect="00074754">
      <w:pgSz w:w="16838" w:h="11906" w:orient="landscape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0FA9"/>
    <w:multiLevelType w:val="hybridMultilevel"/>
    <w:tmpl w:val="D9A64318"/>
    <w:lvl w:ilvl="0" w:tplc="6B90FA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C4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A8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4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06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84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CE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41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A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754E34"/>
    <w:multiLevelType w:val="hybridMultilevel"/>
    <w:tmpl w:val="B62680B6"/>
    <w:lvl w:ilvl="0" w:tplc="5F607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6198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4B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0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D26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46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C9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E7A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20E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A15FA3"/>
    <w:multiLevelType w:val="hybridMultilevel"/>
    <w:tmpl w:val="7EC82F16"/>
    <w:lvl w:ilvl="0" w:tplc="D7C43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67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2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6D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C0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0A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30C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2F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FCD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2A12205"/>
    <w:multiLevelType w:val="hybridMultilevel"/>
    <w:tmpl w:val="A3240CFA"/>
    <w:lvl w:ilvl="0" w:tplc="200E3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AAC8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AE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0F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05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0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4E4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2C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A6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EE1CCC"/>
    <w:multiLevelType w:val="hybridMultilevel"/>
    <w:tmpl w:val="DAA82360"/>
    <w:lvl w:ilvl="0" w:tplc="612C6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C036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8C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EA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69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A1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EA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4C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8382CC2"/>
    <w:multiLevelType w:val="hybridMultilevel"/>
    <w:tmpl w:val="9328E04E"/>
    <w:lvl w:ilvl="0" w:tplc="031C99CC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573426F"/>
    <w:multiLevelType w:val="hybridMultilevel"/>
    <w:tmpl w:val="AECE96F4"/>
    <w:lvl w:ilvl="0" w:tplc="ABB4B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0B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E5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E8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8B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20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AE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6A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45D6F2F"/>
    <w:multiLevelType w:val="hybridMultilevel"/>
    <w:tmpl w:val="732CDD78"/>
    <w:lvl w:ilvl="0" w:tplc="F636F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4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A8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C4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06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84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CE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41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A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EA199B"/>
    <w:multiLevelType w:val="hybridMultilevel"/>
    <w:tmpl w:val="0AFA6710"/>
    <w:lvl w:ilvl="0" w:tplc="42EEF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87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4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67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448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CF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AD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4B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3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E25C09"/>
    <w:multiLevelType w:val="hybridMultilevel"/>
    <w:tmpl w:val="909ACA4E"/>
    <w:lvl w:ilvl="0" w:tplc="6C706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A4E98"/>
    <w:multiLevelType w:val="hybridMultilevel"/>
    <w:tmpl w:val="D2DCC67C"/>
    <w:lvl w:ilvl="0" w:tplc="1E8C3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4D4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43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09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4D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22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2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62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8D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29C12DA"/>
    <w:multiLevelType w:val="hybridMultilevel"/>
    <w:tmpl w:val="CE8A12B8"/>
    <w:lvl w:ilvl="0" w:tplc="5B123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65D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6A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E8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28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A4E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06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21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CB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B7A4780"/>
    <w:multiLevelType w:val="hybridMultilevel"/>
    <w:tmpl w:val="6436D34E"/>
    <w:lvl w:ilvl="0" w:tplc="E31C2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00F7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8D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8D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88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B40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2C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4C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4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66"/>
    <w:rsid w:val="000135C0"/>
    <w:rsid w:val="00074754"/>
    <w:rsid w:val="00091A0D"/>
    <w:rsid w:val="000931BC"/>
    <w:rsid w:val="000C74D2"/>
    <w:rsid w:val="000E1EA4"/>
    <w:rsid w:val="00234809"/>
    <w:rsid w:val="002463EA"/>
    <w:rsid w:val="003009A0"/>
    <w:rsid w:val="00306089"/>
    <w:rsid w:val="00544163"/>
    <w:rsid w:val="005750FA"/>
    <w:rsid w:val="005A0077"/>
    <w:rsid w:val="005A604E"/>
    <w:rsid w:val="005E4BB8"/>
    <w:rsid w:val="006232E8"/>
    <w:rsid w:val="00637029"/>
    <w:rsid w:val="006A7804"/>
    <w:rsid w:val="006C5421"/>
    <w:rsid w:val="006E4F2A"/>
    <w:rsid w:val="0072630D"/>
    <w:rsid w:val="007339C5"/>
    <w:rsid w:val="00885AF6"/>
    <w:rsid w:val="00887B49"/>
    <w:rsid w:val="008C5ED5"/>
    <w:rsid w:val="00917F73"/>
    <w:rsid w:val="009417F0"/>
    <w:rsid w:val="009511B5"/>
    <w:rsid w:val="00976966"/>
    <w:rsid w:val="009A5F5C"/>
    <w:rsid w:val="00BB51B8"/>
    <w:rsid w:val="00BC5F3A"/>
    <w:rsid w:val="00C029AE"/>
    <w:rsid w:val="00C94608"/>
    <w:rsid w:val="00D702C2"/>
    <w:rsid w:val="00D754B5"/>
    <w:rsid w:val="00DF0AF4"/>
    <w:rsid w:val="00EE37D6"/>
    <w:rsid w:val="00EE4C0D"/>
    <w:rsid w:val="00F150B2"/>
    <w:rsid w:val="00FB4C2C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475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7F7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93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475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17F7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09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63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1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24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2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8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OM:2012:0417:FIN:EN:PDF" TargetMode="External"/><Relationship Id="rId13" Type="http://schemas.openxmlformats.org/officeDocument/2006/relationships/hyperlink" Target="http://www.nen.nl/Evenementen/M487-Border-security.htm" TargetMode="External"/><Relationship Id="rId18" Type="http://schemas.openxmlformats.org/officeDocument/2006/relationships/hyperlink" Target="http://www.nen.nl/Evenementen/M487-Border-security.htm" TargetMode="External"/><Relationship Id="rId26" Type="http://schemas.openxmlformats.org/officeDocument/2006/relationships/hyperlink" Target="http://ec.europa.eu/enterprise/policies/security/industrial-policy/consultation-on-airport-screening-equipment/index_en.htm" TargetMode="External"/><Relationship Id="rId39" Type="http://schemas.openxmlformats.org/officeDocument/2006/relationships/hyperlink" Target="http://ec.europa.eu/research/horizon2020/index_en.cfm?pg=h2020-timelin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nen.nl/Evenementen/M487-Crisis-civil-.htm" TargetMode="External"/><Relationship Id="rId34" Type="http://schemas.openxmlformats.org/officeDocument/2006/relationships/hyperlink" Target="http://ted.europa.eu/udl?uri=TED:NOTICE:329625-2012:TEXT:EN:HTML&amp;ticket=ST-95494-5vcKs04PzuJRbQf0gJ3nzKlEaGx1WC7zZn7Pyk2Y4kzO-CDPpTLi1uVzlMEIdfbszzjW-yzlFtd15CBzepmeWmjT5kQ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ur-lex.europa.eu/LexUriServ/LexUriServ.do?uri=COM:2012:0417:FIN:EN:PDF" TargetMode="External"/><Relationship Id="rId12" Type="http://schemas.openxmlformats.org/officeDocument/2006/relationships/hyperlink" Target="http://www.nen.nl/Evenementen/M487-Border-security.htm" TargetMode="External"/><Relationship Id="rId17" Type="http://schemas.openxmlformats.org/officeDocument/2006/relationships/hyperlink" Target="http://www.nen.nl/Evenementen/M487-Border-security.htm" TargetMode="External"/><Relationship Id="rId25" Type="http://schemas.openxmlformats.org/officeDocument/2006/relationships/hyperlink" Target="http://ec.europa.eu/enterprise/policies/security/industrial-policy/consultation-on-alarm-systems/index_en.htm" TargetMode="External"/><Relationship Id="rId33" Type="http://schemas.openxmlformats.org/officeDocument/2006/relationships/hyperlink" Target="http://ted.europa.eu/udl?uri=TED:NOTICE:329625-2012:TEXT:EN:HTML&amp;ticket=ST-95494-5vcKs04PzuJRbQf0gJ3nzKlEaGx1WC7zZn7Pyk2Y4kzO-CDPpTLi1uVzlMEIdfbszzjW-yzlFtd15CBzepmeWmjT5kQ" TargetMode="External"/><Relationship Id="rId38" Type="http://schemas.openxmlformats.org/officeDocument/2006/relationships/hyperlink" Target="http://ec.europa.eu/research/horizon2020/index_en.cfm?pg=h2020-expert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n.nl/Evenementen/M487-CBRNE-.htm" TargetMode="External"/><Relationship Id="rId20" Type="http://schemas.openxmlformats.org/officeDocument/2006/relationships/hyperlink" Target="http://www.nen.nl/Evenementen/M487-Crisis-civil-.htm" TargetMode="External"/><Relationship Id="rId29" Type="http://schemas.openxmlformats.org/officeDocument/2006/relationships/hyperlink" Target="http://ec.europa.eu/enterprise/policies/security/industrial-policy/consultation-on-alarm-systems/index_en.htm" TargetMode="External"/><Relationship Id="rId41" Type="http://schemas.openxmlformats.org/officeDocument/2006/relationships/hyperlink" Target="http://ec.europa.eu/research/horizon2020/index_en.cfm?pg=h2020-exper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xUriServ/LexUriServ.do?uri=COM:2012:0417:FIN:EN:PDF" TargetMode="External"/><Relationship Id="rId11" Type="http://schemas.openxmlformats.org/officeDocument/2006/relationships/hyperlink" Target="http://www.nen.nl/Evenementen/M487-Border-security.htm" TargetMode="External"/><Relationship Id="rId24" Type="http://schemas.openxmlformats.org/officeDocument/2006/relationships/hyperlink" Target="http://ec.europa.eu/enterprise/policies/security/industrial-policy/consultation-on-alarm-systems/index_en.htm" TargetMode="External"/><Relationship Id="rId32" Type="http://schemas.openxmlformats.org/officeDocument/2006/relationships/hyperlink" Target="http://ted.europa.eu/udl?uri=TED:NOTICE:329625-2012:TEXT:EN:HTML&amp;ticket=ST-95494-5vcKs04PzuJRbQf0gJ3nzKlEaGx1WC7zZn7Pyk2Y4kzO-CDPpTLi1uVzlMEIdfbszzjW-yzlFtd15CBzepmeWmjT5kQ" TargetMode="External"/><Relationship Id="rId37" Type="http://schemas.openxmlformats.org/officeDocument/2006/relationships/hyperlink" Target="http://ec.europa.eu/research/horizon2020/index_en.cfm?pg=h2020-experts" TargetMode="External"/><Relationship Id="rId40" Type="http://schemas.openxmlformats.org/officeDocument/2006/relationships/hyperlink" Target="http://ec.europa.eu/research/horizon2020/index_en.cfm?pg=h2020-expe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n.nl/Evenementen/M487-Crisis-civil-.htm" TargetMode="External"/><Relationship Id="rId23" Type="http://schemas.openxmlformats.org/officeDocument/2006/relationships/hyperlink" Target="http://ec.europa.eu/enterprise/policies/security/industrial-policy/consultation-on-airport-screening-equipment/index_en.htm" TargetMode="External"/><Relationship Id="rId28" Type="http://schemas.openxmlformats.org/officeDocument/2006/relationships/hyperlink" Target="http://ec.europa.eu/enterprise/policies/security/industrial-policy/consultation-on-alarm-systems/index_en.htm" TargetMode="External"/><Relationship Id="rId36" Type="http://schemas.openxmlformats.org/officeDocument/2006/relationships/hyperlink" Target="http://ec.europa.eu/research/horizon2020/index_en.cfm?pg=h2020-timeline" TargetMode="External"/><Relationship Id="rId10" Type="http://schemas.openxmlformats.org/officeDocument/2006/relationships/hyperlink" Target="http://www.nen.nl/Evenementen/M487-CBRNE-.htm" TargetMode="External"/><Relationship Id="rId19" Type="http://schemas.openxmlformats.org/officeDocument/2006/relationships/hyperlink" Target="http://www.nen.nl/Evenementen/M487-Border-security.htm" TargetMode="External"/><Relationship Id="rId31" Type="http://schemas.openxmlformats.org/officeDocument/2006/relationships/hyperlink" Target="http://ec.europa.eu/enterprise/policies/security/industrial-policy/consultation-on-alarm-systems/index_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xUriServ/LexUriServ.do?uri=COM:2012:0417:FIN:EN:PDF" TargetMode="External"/><Relationship Id="rId14" Type="http://schemas.openxmlformats.org/officeDocument/2006/relationships/hyperlink" Target="http://www.nen.nl/Evenementen/M487-Crisis-civil-.htm" TargetMode="External"/><Relationship Id="rId22" Type="http://schemas.openxmlformats.org/officeDocument/2006/relationships/hyperlink" Target="http://ec.europa.eu/enterprise/policies/security/industrial-policy/consultation-on-airport-screening-equipment/index_en.htm" TargetMode="External"/><Relationship Id="rId27" Type="http://schemas.openxmlformats.org/officeDocument/2006/relationships/hyperlink" Target="http://ec.europa.eu/enterprise/policies/security/industrial-policy/consultation-on-airport-screening-equipment/index_en.htm" TargetMode="External"/><Relationship Id="rId30" Type="http://schemas.openxmlformats.org/officeDocument/2006/relationships/hyperlink" Target="http://ec.europa.eu/enterprise/policies/security/industrial-policy/consultation-on-alarm-systems/index_en.htm" TargetMode="External"/><Relationship Id="rId35" Type="http://schemas.openxmlformats.org/officeDocument/2006/relationships/hyperlink" Target="http://ted.europa.eu/udl?uri=TED:NOTICE:329625-2012:TEXT:EN:HTML&amp;ticket=ST-95494-5vcKs04PzuJRbQf0gJ3nzKlEaGx1WC7zZn7Pyk2Y4kzO-CDPpTLi1uVzlMEIdfbszzjW-yzlFtd15CBzepmeWmjT5kQ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Жовтивская Богдана</dc:creator>
  <cp:lastModifiedBy>spirit</cp:lastModifiedBy>
  <cp:revision>15</cp:revision>
  <dcterms:created xsi:type="dcterms:W3CDTF">2013-05-21T08:17:00Z</dcterms:created>
  <dcterms:modified xsi:type="dcterms:W3CDTF">2013-05-21T10:38:00Z</dcterms:modified>
</cp:coreProperties>
</file>